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2BF" w:rsidRDefault="00A235BF" w:rsidP="009C52BF">
      <w:pPr>
        <w:ind w:left="1410" w:hanging="1410"/>
        <w:rPr>
          <w:b/>
          <w:sz w:val="28"/>
        </w:rPr>
      </w:pPr>
      <w:r w:rsidRPr="00AE6441">
        <w:rPr>
          <w:b/>
          <w:sz w:val="28"/>
        </w:rPr>
        <w:t xml:space="preserve">Module </w:t>
      </w:r>
      <w:r w:rsidR="009C52BF">
        <w:rPr>
          <w:b/>
          <w:sz w:val="28"/>
        </w:rPr>
        <w:t xml:space="preserve">4 </w:t>
      </w:r>
      <w:r w:rsidRPr="00AE6441">
        <w:rPr>
          <w:b/>
          <w:sz w:val="28"/>
        </w:rPr>
        <w:t xml:space="preserve">: </w:t>
      </w:r>
      <w:r>
        <w:rPr>
          <w:b/>
          <w:sz w:val="28"/>
        </w:rPr>
        <w:tab/>
      </w:r>
      <w:r w:rsidR="009C52BF" w:rsidRPr="00AE6441">
        <w:rPr>
          <w:b/>
          <w:sz w:val="28"/>
        </w:rPr>
        <w:t xml:space="preserve">Module 4 : </w:t>
      </w:r>
      <w:r w:rsidR="009C52BF">
        <w:rPr>
          <w:b/>
          <w:sz w:val="28"/>
        </w:rPr>
        <w:tab/>
        <w:t>L</w:t>
      </w:r>
      <w:r w:rsidR="009C52BF" w:rsidRPr="00AE6441">
        <w:rPr>
          <w:b/>
          <w:sz w:val="28"/>
        </w:rPr>
        <w:t>e rôle, les qualités attendues et la distribution de l’autotest par les différentes parties prenantes</w:t>
      </w:r>
    </w:p>
    <w:p w:rsidR="00A235BF" w:rsidRDefault="00A235BF" w:rsidP="00B26ACF"/>
    <w:p w:rsidR="00B26ACF" w:rsidRPr="00B26ACF" w:rsidRDefault="001738EC" w:rsidP="00B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rPr>
          <w:b/>
        </w:rPr>
      </w:pPr>
      <w:r>
        <w:rPr>
          <w:b/>
        </w:rPr>
        <w:t xml:space="preserve">FICHE </w:t>
      </w:r>
      <w:r w:rsidR="009C52BF">
        <w:rPr>
          <w:b/>
        </w:rPr>
        <w:t>D’EVALUATION DE LA FORMATION</w:t>
      </w:r>
    </w:p>
    <w:p w:rsidR="00B26ACF" w:rsidRPr="00B26ACF" w:rsidRDefault="00B26ACF" w:rsidP="00B26ACF">
      <w:pPr>
        <w:spacing w:after="120" w:line="240" w:lineRule="auto"/>
        <w:jc w:val="both"/>
        <w:rPr>
          <w:rFonts w:asciiTheme="minorHAnsi" w:eastAsiaTheme="minorEastAsia" w:hAnsiTheme="minorHAnsi" w:cstheme="minorHAnsi"/>
          <w:b/>
          <w:sz w:val="20"/>
        </w:rPr>
      </w:pPr>
      <w:bookmarkStart w:id="0" w:name="_GoBack"/>
      <w:bookmarkEnd w:id="0"/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380"/>
        <w:gridCol w:w="317"/>
        <w:gridCol w:w="317"/>
        <w:gridCol w:w="334"/>
        <w:gridCol w:w="317"/>
        <w:gridCol w:w="317"/>
      </w:tblGrid>
      <w:tr w:rsidR="009C52BF" w:rsidTr="009C5F6B">
        <w:tc>
          <w:tcPr>
            <w:tcW w:w="5000" w:type="pct"/>
            <w:gridSpan w:val="7"/>
          </w:tcPr>
          <w:p w:rsidR="009C52BF" w:rsidRDefault="009C52BF" w:rsidP="009C52BF">
            <w:pPr>
              <w:shd w:val="clear" w:color="auto" w:fill="FBE4D5" w:themeFill="accent2" w:themeFillTint="33"/>
              <w:spacing w:before="120" w:after="120" w:line="240" w:lineRule="auto"/>
              <w:rPr>
                <w:rFonts w:ascii="ArialMT-Identity-H" w:hAnsi="ArialMT-Identity-H" w:cs="ArialMT-Identity-H"/>
                <w:color w:val="4D4D4D"/>
                <w:sz w:val="18"/>
              </w:rPr>
            </w:pPr>
            <w:r w:rsidRPr="00707D10">
              <w:rPr>
                <w:rFonts w:ascii="ArialMT-Identity-H" w:hAnsi="ArialMT-Identity-H" w:cs="ArialMT-Identity-H"/>
                <w:color w:val="4D4D4D"/>
                <w:sz w:val="18"/>
              </w:rPr>
              <w:t>Pour chaque paramètre présenté ci-dessous, indique</w:t>
            </w:r>
            <w:r>
              <w:rPr>
                <w:rFonts w:ascii="ArialMT-Identity-H" w:hAnsi="ArialMT-Identity-H" w:cs="ArialMT-Identity-H"/>
                <w:color w:val="4D4D4D"/>
                <w:sz w:val="18"/>
              </w:rPr>
              <w:t>z</w:t>
            </w:r>
            <w:r w:rsidRPr="00707D10">
              <w:rPr>
                <w:rFonts w:ascii="ArialMT-Identity-H" w:hAnsi="ArialMT-Identity-H" w:cs="ArialMT-Identity-H"/>
                <w:color w:val="4D4D4D"/>
                <w:sz w:val="18"/>
              </w:rPr>
              <w:t xml:space="preserve"> votre appréciation sur une échelle de 1 à 6 </w:t>
            </w:r>
          </w:p>
          <w:p w:rsidR="009C52BF" w:rsidRPr="00707D10" w:rsidRDefault="009C52BF" w:rsidP="009C52BF">
            <w:pPr>
              <w:shd w:val="clear" w:color="auto" w:fill="FBE4D5" w:themeFill="accent2" w:themeFillTint="33"/>
              <w:spacing w:before="120" w:after="120" w:line="240" w:lineRule="auto"/>
              <w:rPr>
                <w:rFonts w:ascii="ArialMT-Identity-H" w:hAnsi="ArialMT-Identity-H" w:cs="ArialMT-Identity-H"/>
                <w:color w:val="4D4D4D"/>
                <w:sz w:val="18"/>
              </w:rPr>
            </w:pPr>
            <w:r w:rsidRPr="00707D10">
              <w:rPr>
                <w:rFonts w:ascii="ArialMT-Identity-H" w:hAnsi="ArialMT-Identity-H" w:cs="ArialMT-Identity-H"/>
                <w:color w:val="4D4D4D"/>
                <w:sz w:val="18"/>
              </w:rPr>
              <w:t xml:space="preserve">(1 = pas du tout ; 2 = un peu ; 3 = moyennement ; 4 = plutôt bien ; 5 = très bien ; 6 = au-delà de mes attentes) </w:t>
            </w:r>
          </w:p>
        </w:tc>
      </w:tr>
      <w:tr w:rsidR="009C52BF" w:rsidTr="009C52BF">
        <w:tc>
          <w:tcPr>
            <w:tcW w:w="3907" w:type="pct"/>
          </w:tcPr>
          <w:p w:rsidR="009C52BF" w:rsidRPr="00F57ADF" w:rsidRDefault="009C52BF" w:rsidP="009C52BF">
            <w:pPr>
              <w:pStyle w:val="Paragraphedeliste"/>
              <w:numPr>
                <w:ilvl w:val="0"/>
                <w:numId w:val="39"/>
              </w:numPr>
              <w:spacing w:before="120" w:after="120" w:line="240" w:lineRule="auto"/>
              <w:ind w:left="426" w:hanging="437"/>
              <w:contextualSpacing w:val="0"/>
              <w:jc w:val="both"/>
              <w:rPr>
                <w:rFonts w:ascii="ArialMT-Identity-H" w:hAnsi="ArialMT-Identity-H" w:cs="ArialMT-Identity-H"/>
                <w:sz w:val="18"/>
                <w:szCs w:val="18"/>
              </w:rPr>
            </w:pPr>
            <w:r w:rsidRPr="00707D10">
              <w:rPr>
                <w:rFonts w:ascii="ArialMT-Identity-H" w:hAnsi="ArialMT-Identity-H" w:cs="ArialMT-Identity-H"/>
                <w:sz w:val="18"/>
                <w:szCs w:val="18"/>
              </w:rPr>
              <w:t>La structure du contenu de la formation est logique / accessible.</w:t>
            </w:r>
          </w:p>
        </w:tc>
        <w:tc>
          <w:tcPr>
            <w:tcW w:w="209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1</w:t>
            </w:r>
          </w:p>
        </w:tc>
        <w:tc>
          <w:tcPr>
            <w:tcW w:w="175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2</w:t>
            </w:r>
          </w:p>
        </w:tc>
        <w:tc>
          <w:tcPr>
            <w:tcW w:w="175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3</w:t>
            </w:r>
          </w:p>
        </w:tc>
        <w:tc>
          <w:tcPr>
            <w:tcW w:w="184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4</w:t>
            </w:r>
          </w:p>
        </w:tc>
        <w:tc>
          <w:tcPr>
            <w:tcW w:w="175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5</w:t>
            </w:r>
          </w:p>
        </w:tc>
        <w:tc>
          <w:tcPr>
            <w:tcW w:w="175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6</w:t>
            </w:r>
          </w:p>
        </w:tc>
      </w:tr>
      <w:tr w:rsidR="009C52BF" w:rsidTr="009C52BF">
        <w:tc>
          <w:tcPr>
            <w:tcW w:w="3907" w:type="pct"/>
          </w:tcPr>
          <w:p w:rsidR="009C52BF" w:rsidRPr="00F57ADF" w:rsidRDefault="009C52BF" w:rsidP="009C52BF">
            <w:pPr>
              <w:pStyle w:val="Paragraphedeliste"/>
              <w:numPr>
                <w:ilvl w:val="0"/>
                <w:numId w:val="39"/>
              </w:numPr>
              <w:spacing w:before="120" w:after="120" w:line="240" w:lineRule="auto"/>
              <w:ind w:left="426" w:hanging="437"/>
              <w:contextualSpacing w:val="0"/>
              <w:jc w:val="both"/>
              <w:rPr>
                <w:rFonts w:ascii="ArialMT-Identity-H" w:hAnsi="ArialMT-Identity-H" w:cs="ArialMT-Identity-H"/>
                <w:sz w:val="18"/>
                <w:szCs w:val="18"/>
              </w:rPr>
            </w:pPr>
            <w:r w:rsidRPr="00707D10">
              <w:rPr>
                <w:rFonts w:ascii="ArialMT-Identity-H" w:hAnsi="ArialMT-Identity-H" w:cs="ArialMT-Identity-H"/>
                <w:sz w:val="18"/>
                <w:szCs w:val="18"/>
              </w:rPr>
              <w:t>Les objectifs de la formation sont clairement et distinctement définissables.</w:t>
            </w:r>
          </w:p>
        </w:tc>
        <w:tc>
          <w:tcPr>
            <w:tcW w:w="209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1</w:t>
            </w:r>
          </w:p>
        </w:tc>
        <w:tc>
          <w:tcPr>
            <w:tcW w:w="175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2</w:t>
            </w:r>
          </w:p>
        </w:tc>
        <w:tc>
          <w:tcPr>
            <w:tcW w:w="175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3</w:t>
            </w:r>
          </w:p>
        </w:tc>
        <w:tc>
          <w:tcPr>
            <w:tcW w:w="184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4</w:t>
            </w:r>
          </w:p>
        </w:tc>
        <w:tc>
          <w:tcPr>
            <w:tcW w:w="175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5</w:t>
            </w:r>
          </w:p>
        </w:tc>
        <w:tc>
          <w:tcPr>
            <w:tcW w:w="175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6</w:t>
            </w:r>
          </w:p>
        </w:tc>
      </w:tr>
      <w:tr w:rsidR="009C52BF" w:rsidTr="009C52BF">
        <w:tc>
          <w:tcPr>
            <w:tcW w:w="3907" w:type="pct"/>
          </w:tcPr>
          <w:p w:rsidR="009C52BF" w:rsidRPr="00F57ADF" w:rsidRDefault="009C52BF" w:rsidP="009C52BF">
            <w:pPr>
              <w:pStyle w:val="Paragraphedeliste"/>
              <w:numPr>
                <w:ilvl w:val="0"/>
                <w:numId w:val="39"/>
              </w:numPr>
              <w:spacing w:before="120" w:after="120" w:line="240" w:lineRule="auto"/>
              <w:ind w:left="426" w:hanging="437"/>
              <w:contextualSpacing w:val="0"/>
              <w:jc w:val="both"/>
              <w:rPr>
                <w:rFonts w:ascii="ArialMT-Identity-H" w:hAnsi="ArialMT-Identity-H" w:cs="ArialMT-Identity-H"/>
                <w:sz w:val="18"/>
                <w:szCs w:val="18"/>
              </w:rPr>
            </w:pPr>
            <w:r w:rsidRPr="00707D10">
              <w:rPr>
                <w:rFonts w:ascii="ArialMT-Identity-H" w:hAnsi="ArialMT-Identity-H" w:cs="ArialMT-Identity-H"/>
                <w:sz w:val="18"/>
                <w:szCs w:val="18"/>
              </w:rPr>
              <w:t>Les sujets traités sont abordés de façon critique, selon plusieurs angles d</w:t>
            </w:r>
            <w:r>
              <w:rPr>
                <w:rFonts w:ascii="ArialMT-Identity-H" w:hAnsi="ArialMT-Identity-H" w:cs="ArialMT-Identity-H"/>
                <w:sz w:val="18"/>
                <w:szCs w:val="18"/>
              </w:rPr>
              <w:t>’ana</w:t>
            </w:r>
            <w:r w:rsidRPr="00707D10">
              <w:rPr>
                <w:rFonts w:ascii="ArialMT-Identity-H" w:hAnsi="ArialMT-Identity-H" w:cs="ArialMT-Identity-H"/>
                <w:sz w:val="18"/>
                <w:szCs w:val="18"/>
              </w:rPr>
              <w:t>lyse.</w:t>
            </w:r>
          </w:p>
        </w:tc>
        <w:tc>
          <w:tcPr>
            <w:tcW w:w="209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1</w:t>
            </w:r>
          </w:p>
        </w:tc>
        <w:tc>
          <w:tcPr>
            <w:tcW w:w="175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2</w:t>
            </w:r>
          </w:p>
        </w:tc>
        <w:tc>
          <w:tcPr>
            <w:tcW w:w="175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3</w:t>
            </w:r>
          </w:p>
        </w:tc>
        <w:tc>
          <w:tcPr>
            <w:tcW w:w="184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4</w:t>
            </w:r>
          </w:p>
        </w:tc>
        <w:tc>
          <w:tcPr>
            <w:tcW w:w="175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5</w:t>
            </w:r>
          </w:p>
        </w:tc>
        <w:tc>
          <w:tcPr>
            <w:tcW w:w="175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6</w:t>
            </w:r>
          </w:p>
        </w:tc>
      </w:tr>
      <w:tr w:rsidR="009C52BF" w:rsidTr="009C52BF">
        <w:tc>
          <w:tcPr>
            <w:tcW w:w="3907" w:type="pct"/>
          </w:tcPr>
          <w:p w:rsidR="009C52BF" w:rsidRPr="00F57ADF" w:rsidRDefault="009C52BF" w:rsidP="009C52BF">
            <w:pPr>
              <w:pStyle w:val="Paragraphedeliste"/>
              <w:numPr>
                <w:ilvl w:val="0"/>
                <w:numId w:val="39"/>
              </w:numPr>
              <w:spacing w:before="120" w:after="120" w:line="240" w:lineRule="auto"/>
              <w:ind w:left="426" w:hanging="437"/>
              <w:contextualSpacing w:val="0"/>
              <w:jc w:val="both"/>
              <w:rPr>
                <w:rFonts w:ascii="ArialMT-Identity-H" w:hAnsi="ArialMT-Identity-H" w:cs="ArialMT-Identity-H"/>
                <w:sz w:val="18"/>
                <w:szCs w:val="18"/>
              </w:rPr>
            </w:pPr>
            <w:r w:rsidRPr="00707D10">
              <w:rPr>
                <w:rFonts w:ascii="ArialMT-Identity-H" w:hAnsi="ArialMT-Identity-H" w:cs="ArialMT-Identity-H"/>
                <w:sz w:val="18"/>
                <w:szCs w:val="18"/>
              </w:rPr>
              <w:t>Le formateur arrive à expliquer simplement des sujets/thèmes/notions complexes.</w:t>
            </w:r>
          </w:p>
        </w:tc>
        <w:tc>
          <w:tcPr>
            <w:tcW w:w="209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1</w:t>
            </w:r>
          </w:p>
        </w:tc>
        <w:tc>
          <w:tcPr>
            <w:tcW w:w="175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2</w:t>
            </w:r>
          </w:p>
        </w:tc>
        <w:tc>
          <w:tcPr>
            <w:tcW w:w="175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3</w:t>
            </w:r>
          </w:p>
        </w:tc>
        <w:tc>
          <w:tcPr>
            <w:tcW w:w="184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4</w:t>
            </w:r>
          </w:p>
        </w:tc>
        <w:tc>
          <w:tcPr>
            <w:tcW w:w="175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5</w:t>
            </w:r>
          </w:p>
        </w:tc>
        <w:tc>
          <w:tcPr>
            <w:tcW w:w="175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6</w:t>
            </w:r>
          </w:p>
        </w:tc>
      </w:tr>
      <w:tr w:rsidR="009C52BF" w:rsidTr="009C52BF">
        <w:tc>
          <w:tcPr>
            <w:tcW w:w="3907" w:type="pct"/>
          </w:tcPr>
          <w:p w:rsidR="009C52BF" w:rsidRPr="00F57ADF" w:rsidRDefault="009C52BF" w:rsidP="009C52BF">
            <w:pPr>
              <w:pStyle w:val="Paragraphedeliste"/>
              <w:numPr>
                <w:ilvl w:val="0"/>
                <w:numId w:val="39"/>
              </w:numPr>
              <w:spacing w:before="120" w:after="120" w:line="240" w:lineRule="auto"/>
              <w:ind w:left="426" w:hanging="437"/>
              <w:contextualSpacing w:val="0"/>
              <w:jc w:val="both"/>
              <w:rPr>
                <w:rFonts w:ascii="ArialMT-Identity-H" w:hAnsi="ArialMT-Identity-H" w:cs="ArialMT-Identity-H"/>
                <w:sz w:val="18"/>
                <w:szCs w:val="18"/>
              </w:rPr>
            </w:pPr>
            <w:r w:rsidRPr="00707D10">
              <w:rPr>
                <w:rFonts w:ascii="ArialMT-Identity-H" w:hAnsi="ArialMT-Identity-H" w:cs="ArialMT-Identity-H"/>
                <w:sz w:val="18"/>
                <w:szCs w:val="18"/>
              </w:rPr>
              <w:t>Le formateur présente une maîtrise des différents thèmes abordés</w:t>
            </w:r>
            <w:r>
              <w:rPr>
                <w:rFonts w:ascii="ArialMT-Identity-H" w:hAnsi="ArialMT-Identity-H" w:cs="ArialMT-Identity-H"/>
                <w:sz w:val="18"/>
                <w:szCs w:val="18"/>
              </w:rPr>
              <w:t>.</w:t>
            </w:r>
          </w:p>
        </w:tc>
        <w:tc>
          <w:tcPr>
            <w:tcW w:w="209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1</w:t>
            </w:r>
          </w:p>
        </w:tc>
        <w:tc>
          <w:tcPr>
            <w:tcW w:w="175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2</w:t>
            </w:r>
          </w:p>
        </w:tc>
        <w:tc>
          <w:tcPr>
            <w:tcW w:w="175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3</w:t>
            </w:r>
          </w:p>
        </w:tc>
        <w:tc>
          <w:tcPr>
            <w:tcW w:w="184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4</w:t>
            </w:r>
          </w:p>
        </w:tc>
        <w:tc>
          <w:tcPr>
            <w:tcW w:w="175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5</w:t>
            </w:r>
          </w:p>
        </w:tc>
        <w:tc>
          <w:tcPr>
            <w:tcW w:w="175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6</w:t>
            </w:r>
          </w:p>
        </w:tc>
      </w:tr>
      <w:tr w:rsidR="009C52BF" w:rsidTr="009C52BF">
        <w:tc>
          <w:tcPr>
            <w:tcW w:w="3907" w:type="pct"/>
          </w:tcPr>
          <w:p w:rsidR="009C52BF" w:rsidRPr="00F57ADF" w:rsidRDefault="009C52BF" w:rsidP="009C52BF">
            <w:pPr>
              <w:pStyle w:val="Paragraphedeliste"/>
              <w:numPr>
                <w:ilvl w:val="0"/>
                <w:numId w:val="39"/>
              </w:numPr>
              <w:spacing w:before="120" w:after="120" w:line="240" w:lineRule="auto"/>
              <w:ind w:left="426" w:hanging="437"/>
              <w:contextualSpacing w:val="0"/>
              <w:jc w:val="both"/>
              <w:rPr>
                <w:rFonts w:ascii="ArialMT-Identity-H" w:hAnsi="ArialMT-Identity-H" w:cs="ArialMT-Identity-H"/>
                <w:sz w:val="18"/>
                <w:szCs w:val="18"/>
              </w:rPr>
            </w:pPr>
            <w:r w:rsidRPr="00707D10">
              <w:rPr>
                <w:rFonts w:ascii="ArialMT-Identity-H" w:hAnsi="ArialMT-Identity-H" w:cs="ArialMT-Identity-H"/>
                <w:sz w:val="18"/>
                <w:szCs w:val="18"/>
              </w:rPr>
              <w:t>Le formateur est coopératif et ouvert.</w:t>
            </w:r>
          </w:p>
        </w:tc>
        <w:tc>
          <w:tcPr>
            <w:tcW w:w="209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1</w:t>
            </w:r>
          </w:p>
        </w:tc>
        <w:tc>
          <w:tcPr>
            <w:tcW w:w="175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2</w:t>
            </w:r>
          </w:p>
        </w:tc>
        <w:tc>
          <w:tcPr>
            <w:tcW w:w="175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3</w:t>
            </w:r>
          </w:p>
        </w:tc>
        <w:tc>
          <w:tcPr>
            <w:tcW w:w="184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4</w:t>
            </w:r>
          </w:p>
        </w:tc>
        <w:tc>
          <w:tcPr>
            <w:tcW w:w="175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5</w:t>
            </w:r>
          </w:p>
        </w:tc>
        <w:tc>
          <w:tcPr>
            <w:tcW w:w="175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6</w:t>
            </w:r>
          </w:p>
        </w:tc>
      </w:tr>
      <w:tr w:rsidR="009C52BF" w:rsidTr="009C52BF">
        <w:tc>
          <w:tcPr>
            <w:tcW w:w="3907" w:type="pct"/>
          </w:tcPr>
          <w:p w:rsidR="009C52BF" w:rsidRPr="00F57ADF" w:rsidRDefault="009C52BF" w:rsidP="009C52BF">
            <w:pPr>
              <w:pStyle w:val="Paragraphedeliste"/>
              <w:numPr>
                <w:ilvl w:val="0"/>
                <w:numId w:val="39"/>
              </w:numPr>
              <w:spacing w:before="120" w:after="120" w:line="240" w:lineRule="auto"/>
              <w:ind w:left="426" w:hanging="437"/>
              <w:contextualSpacing w:val="0"/>
              <w:jc w:val="both"/>
              <w:rPr>
                <w:rFonts w:ascii="ArialMT-Identity-H" w:hAnsi="ArialMT-Identity-H" w:cs="ArialMT-Identity-H"/>
                <w:sz w:val="18"/>
                <w:szCs w:val="18"/>
              </w:rPr>
            </w:pPr>
            <w:r w:rsidRPr="00707D10">
              <w:rPr>
                <w:rFonts w:ascii="ArialMT-Identity-H" w:hAnsi="ArialMT-Identity-H" w:cs="ArialMT-Identity-H"/>
                <w:sz w:val="18"/>
                <w:szCs w:val="18"/>
              </w:rPr>
              <w:t>Je dispose d'une compréhension plus profonde qu’avant</w:t>
            </w:r>
            <w:r>
              <w:rPr>
                <w:rFonts w:ascii="ArialMT-Identity-H" w:hAnsi="ArialMT-Identity-H" w:cs="ArialMT-Identity-H"/>
                <w:sz w:val="18"/>
                <w:szCs w:val="18"/>
              </w:rPr>
              <w:t xml:space="preserve"> la formation</w:t>
            </w:r>
            <w:r w:rsidRPr="00707D10">
              <w:rPr>
                <w:rFonts w:ascii="ArialMT-Identity-H" w:hAnsi="ArialMT-Identity-H" w:cs="ArialMT-Identity-H"/>
                <w:sz w:val="18"/>
                <w:szCs w:val="18"/>
              </w:rPr>
              <w:t>.</w:t>
            </w:r>
          </w:p>
        </w:tc>
        <w:tc>
          <w:tcPr>
            <w:tcW w:w="209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1</w:t>
            </w:r>
          </w:p>
        </w:tc>
        <w:tc>
          <w:tcPr>
            <w:tcW w:w="175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2</w:t>
            </w:r>
          </w:p>
        </w:tc>
        <w:tc>
          <w:tcPr>
            <w:tcW w:w="175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3</w:t>
            </w:r>
          </w:p>
        </w:tc>
        <w:tc>
          <w:tcPr>
            <w:tcW w:w="184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4</w:t>
            </w:r>
          </w:p>
        </w:tc>
        <w:tc>
          <w:tcPr>
            <w:tcW w:w="175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5</w:t>
            </w:r>
          </w:p>
        </w:tc>
        <w:tc>
          <w:tcPr>
            <w:tcW w:w="175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6</w:t>
            </w:r>
          </w:p>
        </w:tc>
      </w:tr>
      <w:tr w:rsidR="009C52BF" w:rsidTr="009C52BF">
        <w:tc>
          <w:tcPr>
            <w:tcW w:w="3907" w:type="pct"/>
          </w:tcPr>
          <w:p w:rsidR="009C52BF" w:rsidRPr="00F57ADF" w:rsidRDefault="009C52BF" w:rsidP="009C52BF">
            <w:pPr>
              <w:pStyle w:val="Paragraphedeliste"/>
              <w:numPr>
                <w:ilvl w:val="0"/>
                <w:numId w:val="39"/>
              </w:numPr>
              <w:spacing w:before="120" w:after="120" w:line="240" w:lineRule="auto"/>
              <w:ind w:left="426" w:hanging="437"/>
              <w:contextualSpacing w:val="0"/>
              <w:jc w:val="both"/>
              <w:rPr>
                <w:rFonts w:ascii="ArialMT-Identity-H" w:hAnsi="ArialMT-Identity-H" w:cs="ArialMT-Identity-H"/>
                <w:sz w:val="18"/>
                <w:szCs w:val="18"/>
              </w:rPr>
            </w:pPr>
            <w:r w:rsidRPr="00707D10">
              <w:rPr>
                <w:rFonts w:ascii="ArialMT-Identity-H" w:hAnsi="ArialMT-Identity-H" w:cs="ArialMT-Identity-H"/>
                <w:sz w:val="18"/>
                <w:szCs w:val="18"/>
              </w:rPr>
              <w:t>Le formateur implique les participants et utilisent leurs contributions.</w:t>
            </w:r>
          </w:p>
        </w:tc>
        <w:tc>
          <w:tcPr>
            <w:tcW w:w="209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1</w:t>
            </w:r>
          </w:p>
        </w:tc>
        <w:tc>
          <w:tcPr>
            <w:tcW w:w="175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2</w:t>
            </w:r>
          </w:p>
        </w:tc>
        <w:tc>
          <w:tcPr>
            <w:tcW w:w="175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3</w:t>
            </w:r>
          </w:p>
        </w:tc>
        <w:tc>
          <w:tcPr>
            <w:tcW w:w="184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4</w:t>
            </w:r>
          </w:p>
        </w:tc>
        <w:tc>
          <w:tcPr>
            <w:tcW w:w="175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5</w:t>
            </w:r>
          </w:p>
        </w:tc>
        <w:tc>
          <w:tcPr>
            <w:tcW w:w="175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6</w:t>
            </w:r>
          </w:p>
        </w:tc>
      </w:tr>
      <w:tr w:rsidR="009C52BF" w:rsidTr="009C52BF">
        <w:tc>
          <w:tcPr>
            <w:tcW w:w="3907" w:type="pct"/>
          </w:tcPr>
          <w:p w:rsidR="009C52BF" w:rsidRPr="00F57ADF" w:rsidRDefault="009C52BF" w:rsidP="009C52BF">
            <w:pPr>
              <w:pStyle w:val="Paragraphedeliste"/>
              <w:numPr>
                <w:ilvl w:val="0"/>
                <w:numId w:val="39"/>
              </w:numPr>
              <w:spacing w:before="120" w:after="120" w:line="240" w:lineRule="auto"/>
              <w:ind w:left="426" w:hanging="437"/>
              <w:contextualSpacing w:val="0"/>
              <w:jc w:val="both"/>
              <w:rPr>
                <w:rFonts w:ascii="ArialMT-Identity-H" w:hAnsi="ArialMT-Identity-H" w:cs="ArialMT-Identity-H"/>
                <w:sz w:val="18"/>
                <w:szCs w:val="18"/>
              </w:rPr>
            </w:pPr>
            <w:r w:rsidRPr="00707D10">
              <w:rPr>
                <w:rFonts w:ascii="ArialMT-Identity-H" w:hAnsi="ArialMT-Identity-H" w:cs="ArialMT-Identity-H"/>
                <w:sz w:val="18"/>
                <w:szCs w:val="18"/>
              </w:rPr>
              <w:t>La formation est bien dirigée (gestion temps, utilité avec la pratique</w:t>
            </w:r>
            <w:r>
              <w:rPr>
                <w:rFonts w:ascii="ArialMT-Identity-H" w:hAnsi="ArialMT-Identity-H" w:cs="ArialMT-Identity-H"/>
                <w:sz w:val="18"/>
                <w:szCs w:val="18"/>
              </w:rPr>
              <w:t>)</w:t>
            </w:r>
          </w:p>
        </w:tc>
        <w:tc>
          <w:tcPr>
            <w:tcW w:w="209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1</w:t>
            </w:r>
          </w:p>
        </w:tc>
        <w:tc>
          <w:tcPr>
            <w:tcW w:w="175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2</w:t>
            </w:r>
          </w:p>
        </w:tc>
        <w:tc>
          <w:tcPr>
            <w:tcW w:w="175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3</w:t>
            </w:r>
          </w:p>
        </w:tc>
        <w:tc>
          <w:tcPr>
            <w:tcW w:w="184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4</w:t>
            </w:r>
          </w:p>
        </w:tc>
        <w:tc>
          <w:tcPr>
            <w:tcW w:w="175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5</w:t>
            </w:r>
          </w:p>
        </w:tc>
        <w:tc>
          <w:tcPr>
            <w:tcW w:w="175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6</w:t>
            </w:r>
          </w:p>
        </w:tc>
      </w:tr>
      <w:tr w:rsidR="009C52BF" w:rsidTr="009C52BF">
        <w:tc>
          <w:tcPr>
            <w:tcW w:w="3907" w:type="pct"/>
          </w:tcPr>
          <w:p w:rsidR="009C52BF" w:rsidRPr="00F57ADF" w:rsidRDefault="009C52BF" w:rsidP="009C52BF">
            <w:pPr>
              <w:pStyle w:val="Paragraphedeliste"/>
              <w:numPr>
                <w:ilvl w:val="0"/>
                <w:numId w:val="39"/>
              </w:numPr>
              <w:spacing w:before="120" w:after="120" w:line="240" w:lineRule="auto"/>
              <w:ind w:left="426" w:hanging="437"/>
              <w:contextualSpacing w:val="0"/>
              <w:jc w:val="both"/>
              <w:rPr>
                <w:rFonts w:ascii="ArialMT-Identity-H" w:hAnsi="ArialMT-Identity-H" w:cs="ArialMT-Identity-H"/>
                <w:sz w:val="18"/>
                <w:szCs w:val="18"/>
              </w:rPr>
            </w:pPr>
            <w:r w:rsidRPr="00707D10">
              <w:rPr>
                <w:rFonts w:ascii="ArialMT-Identity-H" w:hAnsi="ArialMT-Identity-H" w:cs="ArialMT-Identity-H"/>
                <w:sz w:val="18"/>
                <w:szCs w:val="18"/>
              </w:rPr>
              <w:t>La formation se passe sans nuisances (discutions, agitations diverses.</w:t>
            </w:r>
          </w:p>
        </w:tc>
        <w:tc>
          <w:tcPr>
            <w:tcW w:w="209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1</w:t>
            </w:r>
          </w:p>
        </w:tc>
        <w:tc>
          <w:tcPr>
            <w:tcW w:w="175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2</w:t>
            </w:r>
          </w:p>
        </w:tc>
        <w:tc>
          <w:tcPr>
            <w:tcW w:w="175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3</w:t>
            </w:r>
          </w:p>
        </w:tc>
        <w:tc>
          <w:tcPr>
            <w:tcW w:w="184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4</w:t>
            </w:r>
          </w:p>
        </w:tc>
        <w:tc>
          <w:tcPr>
            <w:tcW w:w="175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5</w:t>
            </w:r>
          </w:p>
        </w:tc>
        <w:tc>
          <w:tcPr>
            <w:tcW w:w="175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6</w:t>
            </w:r>
          </w:p>
        </w:tc>
      </w:tr>
      <w:tr w:rsidR="009C52BF" w:rsidTr="009C52BF">
        <w:tc>
          <w:tcPr>
            <w:tcW w:w="3907" w:type="pct"/>
          </w:tcPr>
          <w:p w:rsidR="009C52BF" w:rsidRPr="00F57ADF" w:rsidRDefault="009C52BF" w:rsidP="009C52BF">
            <w:pPr>
              <w:pStyle w:val="Paragraphedeliste"/>
              <w:numPr>
                <w:ilvl w:val="0"/>
                <w:numId w:val="39"/>
              </w:numPr>
              <w:spacing w:before="120" w:after="120" w:line="240" w:lineRule="auto"/>
              <w:ind w:left="426" w:hanging="437"/>
              <w:contextualSpacing w:val="0"/>
              <w:jc w:val="both"/>
              <w:rPr>
                <w:rFonts w:ascii="ArialMT-Identity-H" w:hAnsi="ArialMT-Identity-H" w:cs="ArialMT-Identity-H"/>
                <w:sz w:val="18"/>
                <w:szCs w:val="18"/>
              </w:rPr>
            </w:pPr>
            <w:r w:rsidRPr="00707D10">
              <w:rPr>
                <w:rFonts w:ascii="ArialMT-Identity-H" w:hAnsi="ArialMT-Identity-H" w:cs="ArialMT-Identity-H"/>
                <w:sz w:val="18"/>
                <w:szCs w:val="18"/>
              </w:rPr>
              <w:t>Le formateur a bien préparé la formation</w:t>
            </w:r>
          </w:p>
        </w:tc>
        <w:tc>
          <w:tcPr>
            <w:tcW w:w="209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1</w:t>
            </w:r>
          </w:p>
        </w:tc>
        <w:tc>
          <w:tcPr>
            <w:tcW w:w="175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2</w:t>
            </w:r>
          </w:p>
        </w:tc>
        <w:tc>
          <w:tcPr>
            <w:tcW w:w="175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3</w:t>
            </w:r>
          </w:p>
        </w:tc>
        <w:tc>
          <w:tcPr>
            <w:tcW w:w="184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4</w:t>
            </w:r>
          </w:p>
        </w:tc>
        <w:tc>
          <w:tcPr>
            <w:tcW w:w="175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5</w:t>
            </w:r>
          </w:p>
        </w:tc>
        <w:tc>
          <w:tcPr>
            <w:tcW w:w="175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6</w:t>
            </w:r>
          </w:p>
        </w:tc>
      </w:tr>
      <w:tr w:rsidR="009C52BF" w:rsidTr="009C52BF">
        <w:tc>
          <w:tcPr>
            <w:tcW w:w="3907" w:type="pct"/>
          </w:tcPr>
          <w:p w:rsidR="009C52BF" w:rsidRPr="00F57ADF" w:rsidRDefault="009C52BF" w:rsidP="009C52BF">
            <w:pPr>
              <w:pStyle w:val="Paragraphedeliste"/>
              <w:numPr>
                <w:ilvl w:val="0"/>
                <w:numId w:val="39"/>
              </w:numPr>
              <w:spacing w:before="120" w:after="120" w:line="240" w:lineRule="auto"/>
              <w:ind w:left="426" w:hanging="437"/>
              <w:contextualSpacing w:val="0"/>
              <w:jc w:val="both"/>
              <w:rPr>
                <w:rFonts w:ascii="ArialMT-Identity-H" w:hAnsi="ArialMT-Identity-H" w:cs="ArialMT-Identity-H"/>
                <w:sz w:val="18"/>
                <w:szCs w:val="18"/>
              </w:rPr>
            </w:pPr>
            <w:r w:rsidRPr="00707D10">
              <w:rPr>
                <w:rFonts w:ascii="ArialMT-Identity-H" w:hAnsi="ArialMT-Identity-H" w:cs="ArialMT-Identity-H"/>
                <w:sz w:val="18"/>
                <w:szCs w:val="18"/>
              </w:rPr>
              <w:t xml:space="preserve">Les moyens utilisés </w:t>
            </w:r>
            <w:r>
              <w:rPr>
                <w:rFonts w:ascii="ArialMT-Identity-H" w:hAnsi="ArialMT-Identity-H" w:cs="ArialMT-Identity-H"/>
                <w:sz w:val="18"/>
                <w:szCs w:val="18"/>
              </w:rPr>
              <w:t>au cours de la formation</w:t>
            </w:r>
            <w:r w:rsidRPr="00707D10">
              <w:rPr>
                <w:rFonts w:ascii="ArialMT-Identity-H" w:hAnsi="ArialMT-Identity-H" w:cs="ArialMT-Identity-H"/>
                <w:sz w:val="18"/>
                <w:szCs w:val="18"/>
              </w:rPr>
              <w:t xml:space="preserve"> sont adaptés.</w:t>
            </w:r>
          </w:p>
        </w:tc>
        <w:tc>
          <w:tcPr>
            <w:tcW w:w="209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1</w:t>
            </w:r>
          </w:p>
        </w:tc>
        <w:tc>
          <w:tcPr>
            <w:tcW w:w="175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2</w:t>
            </w:r>
          </w:p>
        </w:tc>
        <w:tc>
          <w:tcPr>
            <w:tcW w:w="175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3</w:t>
            </w:r>
          </w:p>
        </w:tc>
        <w:tc>
          <w:tcPr>
            <w:tcW w:w="184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4</w:t>
            </w:r>
          </w:p>
        </w:tc>
        <w:tc>
          <w:tcPr>
            <w:tcW w:w="175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5</w:t>
            </w:r>
          </w:p>
        </w:tc>
        <w:tc>
          <w:tcPr>
            <w:tcW w:w="175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6</w:t>
            </w:r>
          </w:p>
        </w:tc>
      </w:tr>
      <w:tr w:rsidR="009C52BF" w:rsidTr="009C52BF">
        <w:tc>
          <w:tcPr>
            <w:tcW w:w="3907" w:type="pct"/>
          </w:tcPr>
          <w:p w:rsidR="009C52BF" w:rsidRPr="00F57ADF" w:rsidRDefault="009C52BF" w:rsidP="009C52BF">
            <w:pPr>
              <w:pStyle w:val="Paragraphedeliste"/>
              <w:numPr>
                <w:ilvl w:val="0"/>
                <w:numId w:val="39"/>
              </w:numPr>
              <w:spacing w:before="120" w:after="120" w:line="240" w:lineRule="auto"/>
              <w:ind w:left="426" w:hanging="437"/>
              <w:contextualSpacing w:val="0"/>
              <w:jc w:val="both"/>
              <w:rPr>
                <w:rFonts w:ascii="ArialMT-Identity-H" w:hAnsi="ArialMT-Identity-H" w:cs="ArialMT-Identity-H"/>
                <w:sz w:val="18"/>
                <w:szCs w:val="18"/>
              </w:rPr>
            </w:pPr>
            <w:r w:rsidRPr="00707D10">
              <w:rPr>
                <w:rFonts w:ascii="ArialMT-Identity-H" w:hAnsi="ArialMT-Identity-H" w:cs="ArialMT-Identity-H"/>
                <w:sz w:val="18"/>
                <w:szCs w:val="18"/>
              </w:rPr>
              <w:t>Le niveau de complexité de la formation était adapté</w:t>
            </w:r>
          </w:p>
        </w:tc>
        <w:tc>
          <w:tcPr>
            <w:tcW w:w="209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1</w:t>
            </w:r>
          </w:p>
        </w:tc>
        <w:tc>
          <w:tcPr>
            <w:tcW w:w="175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2</w:t>
            </w:r>
          </w:p>
        </w:tc>
        <w:tc>
          <w:tcPr>
            <w:tcW w:w="175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3</w:t>
            </w:r>
          </w:p>
        </w:tc>
        <w:tc>
          <w:tcPr>
            <w:tcW w:w="184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4</w:t>
            </w:r>
          </w:p>
        </w:tc>
        <w:tc>
          <w:tcPr>
            <w:tcW w:w="175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5</w:t>
            </w:r>
          </w:p>
        </w:tc>
        <w:tc>
          <w:tcPr>
            <w:tcW w:w="175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6</w:t>
            </w:r>
          </w:p>
        </w:tc>
      </w:tr>
      <w:tr w:rsidR="009C52BF" w:rsidTr="009C52BF">
        <w:tc>
          <w:tcPr>
            <w:tcW w:w="3907" w:type="pct"/>
          </w:tcPr>
          <w:p w:rsidR="009C52BF" w:rsidRPr="00F57ADF" w:rsidRDefault="009C52BF" w:rsidP="009C52BF">
            <w:pPr>
              <w:pStyle w:val="Paragraphedeliste"/>
              <w:numPr>
                <w:ilvl w:val="0"/>
                <w:numId w:val="39"/>
              </w:numPr>
              <w:spacing w:before="120" w:after="120" w:line="240" w:lineRule="auto"/>
              <w:ind w:left="426" w:hanging="437"/>
              <w:contextualSpacing w:val="0"/>
              <w:jc w:val="both"/>
              <w:rPr>
                <w:rFonts w:ascii="ArialMT-Identity-H" w:hAnsi="ArialMT-Identity-H" w:cs="ArialMT-Identity-H"/>
                <w:sz w:val="18"/>
                <w:szCs w:val="18"/>
              </w:rPr>
            </w:pPr>
            <w:r w:rsidRPr="00707D10">
              <w:rPr>
                <w:rFonts w:ascii="ArialMT-Identity-H" w:hAnsi="ArialMT-Identity-H" w:cs="ArialMT-Identity-H"/>
                <w:sz w:val="18"/>
                <w:szCs w:val="18"/>
              </w:rPr>
              <w:t>Le rythme de la formation était adapté</w:t>
            </w:r>
          </w:p>
        </w:tc>
        <w:tc>
          <w:tcPr>
            <w:tcW w:w="209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1</w:t>
            </w:r>
          </w:p>
        </w:tc>
        <w:tc>
          <w:tcPr>
            <w:tcW w:w="175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2</w:t>
            </w:r>
          </w:p>
        </w:tc>
        <w:tc>
          <w:tcPr>
            <w:tcW w:w="175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3</w:t>
            </w:r>
          </w:p>
        </w:tc>
        <w:tc>
          <w:tcPr>
            <w:tcW w:w="184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4</w:t>
            </w:r>
          </w:p>
        </w:tc>
        <w:tc>
          <w:tcPr>
            <w:tcW w:w="175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5</w:t>
            </w:r>
          </w:p>
        </w:tc>
        <w:tc>
          <w:tcPr>
            <w:tcW w:w="175" w:type="pct"/>
          </w:tcPr>
          <w:p w:rsidR="009C52BF" w:rsidRPr="00F57ADF" w:rsidRDefault="009C52BF" w:rsidP="009C52BF">
            <w:pPr>
              <w:spacing w:before="120" w:after="120" w:line="240" w:lineRule="auto"/>
              <w:jc w:val="center"/>
              <w:rPr>
                <w:rFonts w:ascii="ArialMT-Identity-H" w:hAnsi="ArialMT-Identity-H" w:cs="ArialMT-Identity-H"/>
                <w:b/>
                <w:sz w:val="18"/>
                <w:szCs w:val="18"/>
              </w:rPr>
            </w:pPr>
            <w:r w:rsidRPr="00F57ADF">
              <w:rPr>
                <w:rFonts w:ascii="ArialMT-Identity-H" w:hAnsi="ArialMT-Identity-H" w:cs="ArialMT-Identity-H"/>
                <w:b/>
                <w:sz w:val="18"/>
                <w:szCs w:val="18"/>
              </w:rPr>
              <w:t>6</w:t>
            </w:r>
          </w:p>
        </w:tc>
      </w:tr>
      <w:tr w:rsidR="009C52BF" w:rsidTr="009C5F6B">
        <w:trPr>
          <w:trHeight w:val="956"/>
        </w:trPr>
        <w:tc>
          <w:tcPr>
            <w:tcW w:w="5000" w:type="pct"/>
            <w:gridSpan w:val="7"/>
          </w:tcPr>
          <w:p w:rsidR="009C52BF" w:rsidRDefault="009C52BF" w:rsidP="009C52BF">
            <w:pPr>
              <w:pStyle w:val="Paragraphedeliste"/>
              <w:spacing w:before="120" w:after="120" w:line="240" w:lineRule="auto"/>
              <w:ind w:left="426"/>
              <w:contextualSpacing w:val="0"/>
              <w:jc w:val="both"/>
              <w:rPr>
                <w:rFonts w:ascii="ArialMT-Identity-H" w:hAnsi="ArialMT-Identity-H" w:cs="ArialMT-Identity-H"/>
                <w:sz w:val="18"/>
                <w:szCs w:val="18"/>
              </w:rPr>
            </w:pPr>
          </w:p>
          <w:p w:rsidR="009C52BF" w:rsidRDefault="009C52BF" w:rsidP="009C52BF">
            <w:pPr>
              <w:pStyle w:val="Paragraphedeliste"/>
              <w:numPr>
                <w:ilvl w:val="0"/>
                <w:numId w:val="39"/>
              </w:numPr>
              <w:spacing w:before="120" w:after="120" w:line="240" w:lineRule="auto"/>
              <w:ind w:left="426" w:hanging="437"/>
              <w:contextualSpacing w:val="0"/>
              <w:jc w:val="both"/>
              <w:rPr>
                <w:rFonts w:ascii="ArialMT-Identity-H" w:hAnsi="ArialMT-Identity-H" w:cs="ArialMT-Identity-H"/>
                <w:sz w:val="18"/>
                <w:szCs w:val="18"/>
              </w:rPr>
            </w:pPr>
            <w:r w:rsidRPr="00707D10">
              <w:rPr>
                <w:rFonts w:ascii="ArialMT-Identity-H" w:hAnsi="ArialMT-Identity-H" w:cs="ArialMT-Identity-H"/>
                <w:sz w:val="18"/>
                <w:szCs w:val="18"/>
              </w:rPr>
              <w:t>Qu’est-ce qui était particulièrement bien dans la formation ?</w:t>
            </w:r>
          </w:p>
        </w:tc>
      </w:tr>
      <w:tr w:rsidR="009C52BF" w:rsidTr="009C5F6B">
        <w:trPr>
          <w:trHeight w:val="998"/>
        </w:trPr>
        <w:tc>
          <w:tcPr>
            <w:tcW w:w="5000" w:type="pct"/>
            <w:gridSpan w:val="7"/>
          </w:tcPr>
          <w:p w:rsidR="009C52BF" w:rsidRDefault="009C52BF" w:rsidP="009C52BF">
            <w:pPr>
              <w:pStyle w:val="Paragraphedeliste"/>
              <w:spacing w:before="120" w:after="120" w:line="240" w:lineRule="auto"/>
              <w:ind w:left="426"/>
              <w:contextualSpacing w:val="0"/>
              <w:jc w:val="both"/>
              <w:rPr>
                <w:rFonts w:ascii="ArialMT-Identity-H" w:hAnsi="ArialMT-Identity-H" w:cs="ArialMT-Identity-H"/>
                <w:sz w:val="18"/>
                <w:szCs w:val="18"/>
              </w:rPr>
            </w:pPr>
          </w:p>
          <w:p w:rsidR="009C52BF" w:rsidRDefault="009C52BF" w:rsidP="009C52BF">
            <w:pPr>
              <w:pStyle w:val="Paragraphedeliste"/>
              <w:spacing w:before="120" w:after="120" w:line="240" w:lineRule="auto"/>
              <w:ind w:left="426"/>
              <w:contextualSpacing w:val="0"/>
              <w:jc w:val="both"/>
              <w:rPr>
                <w:rFonts w:ascii="ArialMT-Identity-H" w:hAnsi="ArialMT-Identity-H" w:cs="ArialMT-Identity-H"/>
                <w:sz w:val="18"/>
                <w:szCs w:val="18"/>
              </w:rPr>
            </w:pPr>
          </w:p>
          <w:p w:rsidR="009C52BF" w:rsidRDefault="009C52BF" w:rsidP="009C52BF">
            <w:pPr>
              <w:pStyle w:val="Paragraphedeliste"/>
              <w:numPr>
                <w:ilvl w:val="0"/>
                <w:numId w:val="39"/>
              </w:numPr>
              <w:spacing w:before="120" w:after="120" w:line="240" w:lineRule="auto"/>
              <w:ind w:left="426" w:hanging="437"/>
              <w:contextualSpacing w:val="0"/>
              <w:jc w:val="both"/>
              <w:rPr>
                <w:rFonts w:ascii="ArialMT-Identity-H" w:hAnsi="ArialMT-Identity-H" w:cs="ArialMT-Identity-H"/>
                <w:sz w:val="18"/>
                <w:szCs w:val="18"/>
              </w:rPr>
            </w:pPr>
            <w:r w:rsidRPr="00707D10">
              <w:rPr>
                <w:rFonts w:ascii="ArialMT-Identity-H" w:hAnsi="ArialMT-Identity-H" w:cs="ArialMT-Identity-H"/>
                <w:sz w:val="18"/>
                <w:szCs w:val="18"/>
              </w:rPr>
              <w:t>Qu’est-ce qui était particulièrement mauvais dans la formation ?</w:t>
            </w:r>
          </w:p>
        </w:tc>
      </w:tr>
      <w:tr w:rsidR="009C52BF" w:rsidTr="009C5F6B">
        <w:trPr>
          <w:trHeight w:val="984"/>
        </w:trPr>
        <w:tc>
          <w:tcPr>
            <w:tcW w:w="5000" w:type="pct"/>
            <w:gridSpan w:val="7"/>
          </w:tcPr>
          <w:p w:rsidR="009C52BF" w:rsidRDefault="009C52BF" w:rsidP="009C52BF">
            <w:pPr>
              <w:pStyle w:val="Paragraphedeliste"/>
              <w:spacing w:before="120" w:after="120" w:line="240" w:lineRule="auto"/>
              <w:ind w:left="426"/>
              <w:contextualSpacing w:val="0"/>
              <w:jc w:val="both"/>
              <w:rPr>
                <w:rFonts w:ascii="ArialMT-Identity-H" w:hAnsi="ArialMT-Identity-H" w:cs="ArialMT-Identity-H"/>
                <w:sz w:val="18"/>
                <w:szCs w:val="18"/>
              </w:rPr>
            </w:pPr>
          </w:p>
          <w:p w:rsidR="009C52BF" w:rsidRDefault="009C52BF" w:rsidP="009C52BF">
            <w:pPr>
              <w:pStyle w:val="Paragraphedeliste"/>
              <w:spacing w:before="120" w:after="120" w:line="240" w:lineRule="auto"/>
              <w:ind w:left="426"/>
              <w:contextualSpacing w:val="0"/>
              <w:jc w:val="both"/>
              <w:rPr>
                <w:rFonts w:ascii="ArialMT-Identity-H" w:hAnsi="ArialMT-Identity-H" w:cs="ArialMT-Identity-H"/>
                <w:sz w:val="18"/>
                <w:szCs w:val="18"/>
              </w:rPr>
            </w:pPr>
          </w:p>
          <w:p w:rsidR="009C52BF" w:rsidRDefault="009C52BF" w:rsidP="009C52BF">
            <w:pPr>
              <w:pStyle w:val="Paragraphedeliste"/>
              <w:spacing w:before="120" w:after="120" w:line="240" w:lineRule="auto"/>
              <w:ind w:left="426"/>
              <w:contextualSpacing w:val="0"/>
              <w:jc w:val="both"/>
              <w:rPr>
                <w:rFonts w:ascii="ArialMT-Identity-H" w:hAnsi="ArialMT-Identity-H" w:cs="ArialMT-Identity-H"/>
                <w:sz w:val="18"/>
                <w:szCs w:val="18"/>
              </w:rPr>
            </w:pPr>
          </w:p>
          <w:p w:rsidR="009C52BF" w:rsidRDefault="009C52BF" w:rsidP="009C52BF">
            <w:pPr>
              <w:pStyle w:val="Paragraphedeliste"/>
              <w:numPr>
                <w:ilvl w:val="0"/>
                <w:numId w:val="39"/>
              </w:numPr>
              <w:spacing w:before="120" w:after="120" w:line="240" w:lineRule="auto"/>
              <w:ind w:left="426" w:hanging="437"/>
              <w:contextualSpacing w:val="0"/>
              <w:jc w:val="both"/>
              <w:rPr>
                <w:rFonts w:ascii="ArialMT-Identity-H" w:hAnsi="ArialMT-Identity-H" w:cs="ArialMT-Identity-H"/>
                <w:sz w:val="18"/>
                <w:szCs w:val="18"/>
              </w:rPr>
            </w:pPr>
            <w:r w:rsidRPr="00707D10">
              <w:rPr>
                <w:rFonts w:ascii="ArialMT-Identity-H" w:hAnsi="ArialMT-Identity-H" w:cs="ArialMT-Identity-H"/>
                <w:sz w:val="18"/>
                <w:szCs w:val="18"/>
              </w:rPr>
              <w:t>Qu’est-ce que je pourrais proposer pour améliorer la formation ?</w:t>
            </w:r>
          </w:p>
        </w:tc>
      </w:tr>
    </w:tbl>
    <w:p w:rsidR="00AF519E" w:rsidRDefault="00AF519E" w:rsidP="009C52BF">
      <w:pPr>
        <w:pStyle w:val="NormalWeb"/>
        <w:spacing w:before="0" w:beforeAutospacing="0" w:after="0" w:afterAutospacing="0" w:line="288" w:lineRule="auto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:rsidR="009C52BF" w:rsidRPr="001738EC" w:rsidRDefault="009C52BF" w:rsidP="009C52BF">
      <w:pPr>
        <w:pStyle w:val="NormalWeb"/>
        <w:spacing w:before="0" w:beforeAutospacing="0" w:after="0" w:afterAutospacing="0" w:line="288" w:lineRule="auto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sectPr w:rsidR="009C52BF" w:rsidRPr="001738EC" w:rsidSect="00611A27">
      <w:headerReference w:type="default" r:id="rId11"/>
      <w:headerReference w:type="first" r:id="rId12"/>
      <w:pgSz w:w="11906" w:h="16838"/>
      <w:pgMar w:top="1985" w:right="1418" w:bottom="1701" w:left="1418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F3D" w:rsidRDefault="00087F3D" w:rsidP="00337D59">
      <w:pPr>
        <w:spacing w:after="0"/>
      </w:pPr>
      <w:r>
        <w:separator/>
      </w:r>
    </w:p>
  </w:endnote>
  <w:endnote w:type="continuationSeparator" w:id="0">
    <w:p w:rsidR="00087F3D" w:rsidRDefault="00087F3D" w:rsidP="00337D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-Identity-H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F3D" w:rsidRDefault="00087F3D" w:rsidP="00337D59">
      <w:pPr>
        <w:spacing w:after="0"/>
      </w:pPr>
      <w:r>
        <w:separator/>
      </w:r>
    </w:p>
  </w:footnote>
  <w:footnote w:type="continuationSeparator" w:id="0">
    <w:p w:rsidR="00087F3D" w:rsidRDefault="00087F3D" w:rsidP="00337D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59" w:rsidRPr="00337D59" w:rsidRDefault="00EF0361">
    <w:pPr>
      <w:pStyle w:val="En-tte"/>
      <w:rPr>
        <w:color w:val="FE911B"/>
      </w:rPr>
    </w:pPr>
    <w:r>
      <w:rPr>
        <w:noProof/>
        <w:color w:val="FE911B"/>
        <w:lang w:eastAsia="fr-FR"/>
      </w:rPr>
      <w:drawing>
        <wp:inline distT="0" distB="0" distL="0" distR="0">
          <wp:extent cx="714375" cy="550843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eu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239" cy="559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CAA" w:rsidRDefault="00A076A7" w:rsidP="00A076A7">
    <w:pPr>
      <w:pStyle w:val="En-tte"/>
      <w:ind w:left="-1418"/>
    </w:pPr>
    <w:r>
      <w:rPr>
        <w:noProof/>
        <w:lang w:eastAsia="fr-FR"/>
      </w:rPr>
      <w:drawing>
        <wp:inline distT="0" distB="0" distL="0" distR="0">
          <wp:extent cx="7557494" cy="840740"/>
          <wp:effectExtent l="0" t="0" r="5715" b="0"/>
          <wp:docPr id="44" name="Imag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ndea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892" cy="841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469.5pt;height:469.5pt" o:bullet="t">
        <v:imagedata r:id="rId1" o:title="Virgules_Logo"/>
      </v:shape>
    </w:pict>
  </w:numPicBullet>
  <w:numPicBullet w:numPicBulletId="1">
    <w:pict>
      <v:shape id="_x0000_i1057" type="#_x0000_t75" style="width:39pt;height:89.25pt" o:bullet="t">
        <v:imagedata r:id="rId2" o:title="Guillemet_D"/>
      </v:shape>
    </w:pict>
  </w:numPicBullet>
  <w:numPicBullet w:numPicBulletId="2">
    <w:pict>
      <v:shape id="_x0000_i1058" type="#_x0000_t75" style="width:75pt;height:89.25pt" o:bullet="t">
        <v:imagedata r:id="rId3" o:title="2_Guillemet_D"/>
      </v:shape>
    </w:pict>
  </w:numPicBullet>
  <w:numPicBullet w:numPicBulletId="3">
    <w:pict>
      <v:shape id="_x0000_i1059" type="#_x0000_t75" style="width:15pt;height:33pt;visibility:visible;mso-wrap-style:square" o:bullet="t">
        <v:imagedata r:id="rId4" o:title=""/>
      </v:shape>
    </w:pict>
  </w:numPicBullet>
  <w:abstractNum w:abstractNumId="0" w15:restartNumberingAfterBreak="0">
    <w:nsid w:val="FFFFFF7C"/>
    <w:multiLevelType w:val="singleLevel"/>
    <w:tmpl w:val="E69EC3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2E15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86E8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B8CF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FCDD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1EF7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4A9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94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6E2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662E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A154F"/>
    <w:multiLevelType w:val="multilevel"/>
    <w:tmpl w:val="A6C43EA0"/>
    <w:numStyleLink w:val="ListeNumrote2"/>
  </w:abstractNum>
  <w:abstractNum w:abstractNumId="11" w15:restartNumberingAfterBreak="0">
    <w:nsid w:val="0EF038B4"/>
    <w:multiLevelType w:val="hybridMultilevel"/>
    <w:tmpl w:val="32508662"/>
    <w:lvl w:ilvl="0" w:tplc="767AB7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62A73"/>
    <w:multiLevelType w:val="multilevel"/>
    <w:tmpl w:val="7278DD20"/>
    <w:lvl w:ilvl="0">
      <w:start w:val="1"/>
      <w:numFmt w:val="bullet"/>
      <w:pStyle w:val="ListeSolthis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05B74"/>
    <w:multiLevelType w:val="hybridMultilevel"/>
    <w:tmpl w:val="76F4FD56"/>
    <w:lvl w:ilvl="0" w:tplc="5E22CB9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08D6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46E2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22DF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20C2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843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94D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30F0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22BD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64F6811"/>
    <w:multiLevelType w:val="hybridMultilevel"/>
    <w:tmpl w:val="501219F6"/>
    <w:lvl w:ilvl="0" w:tplc="15D63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C2D7C"/>
    <w:multiLevelType w:val="hybridMultilevel"/>
    <w:tmpl w:val="06ECCF74"/>
    <w:lvl w:ilvl="0" w:tplc="77D6D842">
      <w:start w:val="1"/>
      <w:numFmt w:val="bullet"/>
      <w:pStyle w:val="ListeEncadrs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C006C"/>
    <w:multiLevelType w:val="hybridMultilevel"/>
    <w:tmpl w:val="BFFE0920"/>
    <w:lvl w:ilvl="0" w:tplc="76D2BE6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405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18D9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5C76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AE1F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D2D2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B854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F8EE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0ECF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39C154F"/>
    <w:multiLevelType w:val="hybridMultilevel"/>
    <w:tmpl w:val="6A8278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A43AD"/>
    <w:multiLevelType w:val="hybridMultilevel"/>
    <w:tmpl w:val="FB2A1A20"/>
    <w:lvl w:ilvl="0" w:tplc="4C1E8C7E">
      <w:start w:val="1"/>
      <w:numFmt w:val="lowerLetter"/>
      <w:pStyle w:val="ListeNiveau2Solthis"/>
      <w:lvlText w:val="%1."/>
      <w:lvlJc w:val="left"/>
      <w:pPr>
        <w:ind w:left="1800" w:hanging="360"/>
      </w:pPr>
      <w:rPr>
        <w:rFonts w:hint="default"/>
        <w:color w:val="FE911B"/>
      </w:rPr>
    </w:lvl>
    <w:lvl w:ilvl="1" w:tplc="040C0019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C293D9F"/>
    <w:multiLevelType w:val="hybridMultilevel"/>
    <w:tmpl w:val="7C94BE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B3273"/>
    <w:multiLevelType w:val="multilevel"/>
    <w:tmpl w:val="A6C43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C1131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A527725"/>
    <w:multiLevelType w:val="multilevel"/>
    <w:tmpl w:val="A6C43EA0"/>
    <w:numStyleLink w:val="ListeNumrote2"/>
  </w:abstractNum>
  <w:abstractNum w:abstractNumId="22" w15:restartNumberingAfterBreak="0">
    <w:nsid w:val="4D242017"/>
    <w:multiLevelType w:val="hybridMultilevel"/>
    <w:tmpl w:val="AD5ADCA2"/>
    <w:lvl w:ilvl="0" w:tplc="5E567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D75B2"/>
    <w:multiLevelType w:val="multilevel"/>
    <w:tmpl w:val="5240E94E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F71B8"/>
    <w:multiLevelType w:val="hybridMultilevel"/>
    <w:tmpl w:val="34ECAD30"/>
    <w:lvl w:ilvl="0" w:tplc="33AEED10">
      <w:start w:val="5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5" w15:restartNumberingAfterBreak="0">
    <w:nsid w:val="5ED72BBB"/>
    <w:multiLevelType w:val="hybridMultilevel"/>
    <w:tmpl w:val="EFC4E9C8"/>
    <w:lvl w:ilvl="0" w:tplc="5E567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15A6D"/>
    <w:multiLevelType w:val="multilevel"/>
    <w:tmpl w:val="A6C43EA0"/>
    <w:lvl w:ilvl="0">
      <w:start w:val="1"/>
      <w:numFmt w:val="decimal"/>
      <w:pStyle w:val="ListenumroteSolthis"/>
      <w:lvlText w:val="%1."/>
      <w:lvlJc w:val="left"/>
      <w:pPr>
        <w:ind w:left="720" w:hanging="360"/>
      </w:pPr>
      <w:rPr>
        <w:rFonts w:hint="default"/>
        <w:b/>
        <w:i w:val="0"/>
        <w:color w:val="C1131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3B31396"/>
    <w:multiLevelType w:val="multilevel"/>
    <w:tmpl w:val="A6C43EA0"/>
    <w:numStyleLink w:val="ListeNumrote2"/>
  </w:abstractNum>
  <w:abstractNum w:abstractNumId="28" w15:restartNumberingAfterBreak="0">
    <w:nsid w:val="65FA6E45"/>
    <w:multiLevelType w:val="hybridMultilevel"/>
    <w:tmpl w:val="5CF0E720"/>
    <w:lvl w:ilvl="0" w:tplc="A52C06BE">
      <w:start w:val="1"/>
      <w:numFmt w:val="bullet"/>
      <w:pStyle w:val="ListeSolthisNiveau2"/>
      <w:lvlText w:val=""/>
      <w:lvlPicBulletId w:val="1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67BB30A2"/>
    <w:multiLevelType w:val="hybridMultilevel"/>
    <w:tmpl w:val="E4C6FCEE"/>
    <w:lvl w:ilvl="0" w:tplc="6158EB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D417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CA424CD"/>
    <w:multiLevelType w:val="multilevel"/>
    <w:tmpl w:val="A6C43EA0"/>
    <w:styleLink w:val="ListeNumrot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C1131E"/>
      </w:rPr>
    </w:lvl>
    <w:lvl w:ilvl="1">
      <w:start w:val="1"/>
      <w:numFmt w:val="lowerLetter"/>
      <w:lvlText w:val="%2."/>
      <w:lvlJc w:val="left"/>
      <w:pPr>
        <w:ind w:left="1068" w:hanging="360"/>
      </w:pPr>
      <w:rPr>
        <w:rFonts w:hint="default"/>
        <w:b/>
        <w:color w:val="FE911B"/>
      </w:rPr>
    </w:lvl>
    <w:lvl w:ilvl="2">
      <w:start w:val="1"/>
      <w:numFmt w:val="lowerRoman"/>
      <w:lvlText w:val="%3."/>
      <w:lvlJc w:val="right"/>
      <w:pPr>
        <w:ind w:left="1596" w:hanging="180"/>
      </w:pPr>
      <w:rPr>
        <w:rFonts w:hint="default"/>
        <w:b/>
        <w:i w:val="0"/>
        <w:color w:val="7E1751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CC87530"/>
    <w:multiLevelType w:val="hybridMultilevel"/>
    <w:tmpl w:val="2C922934"/>
    <w:lvl w:ilvl="0" w:tplc="467211E8">
      <w:start w:val="1"/>
      <w:numFmt w:val="bullet"/>
      <w:pStyle w:val="ListeSolthisNiveau3"/>
      <w:lvlText w:val=""/>
      <w:lvlPicBulletId w:val="2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6F171926"/>
    <w:multiLevelType w:val="multilevel"/>
    <w:tmpl w:val="A6C43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C1131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2EB7898"/>
    <w:multiLevelType w:val="hybridMultilevel"/>
    <w:tmpl w:val="142A1308"/>
    <w:lvl w:ilvl="0" w:tplc="B35A34B4">
      <w:start w:val="1"/>
      <w:numFmt w:val="lowerLetter"/>
      <w:lvlText w:val="%1."/>
      <w:lvlJc w:val="left"/>
      <w:pPr>
        <w:ind w:left="1494" w:hanging="360"/>
      </w:pPr>
      <w:rPr>
        <w:rFonts w:hint="default"/>
        <w:color w:val="FE911B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73584C42"/>
    <w:multiLevelType w:val="multilevel"/>
    <w:tmpl w:val="A6C43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C1131E"/>
      </w:rPr>
    </w:lvl>
    <w:lvl w:ilvl="1">
      <w:start w:val="1"/>
      <w:numFmt w:val="lowerLetter"/>
      <w:lvlText w:val="%2."/>
      <w:lvlJc w:val="left"/>
      <w:pPr>
        <w:ind w:left="1068" w:hanging="360"/>
      </w:pPr>
      <w:rPr>
        <w:rFonts w:hint="default"/>
        <w:b/>
        <w:color w:val="FE911B"/>
      </w:rPr>
    </w:lvl>
    <w:lvl w:ilvl="2">
      <w:start w:val="1"/>
      <w:numFmt w:val="lowerRoman"/>
      <w:lvlText w:val="%3."/>
      <w:lvlJc w:val="right"/>
      <w:pPr>
        <w:ind w:left="1596" w:hanging="180"/>
      </w:pPr>
      <w:rPr>
        <w:rFonts w:hint="default"/>
        <w:b/>
        <w:i w:val="0"/>
        <w:color w:val="7E1751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74EB26F5"/>
    <w:multiLevelType w:val="hybridMultilevel"/>
    <w:tmpl w:val="63CCEAD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B93EC7"/>
    <w:multiLevelType w:val="hybridMultilevel"/>
    <w:tmpl w:val="2524300C"/>
    <w:lvl w:ilvl="0" w:tplc="BB4AA01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B23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E044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5C1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42E8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047D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40C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EEEA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2AF2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C6A36BE"/>
    <w:multiLevelType w:val="hybridMultilevel"/>
    <w:tmpl w:val="E8F46E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36"/>
  </w:num>
  <w:num w:numId="14">
    <w:abstractNumId w:val="26"/>
  </w:num>
  <w:num w:numId="15">
    <w:abstractNumId w:val="34"/>
  </w:num>
  <w:num w:numId="16">
    <w:abstractNumId w:val="28"/>
  </w:num>
  <w:num w:numId="17">
    <w:abstractNumId w:val="32"/>
  </w:num>
  <w:num w:numId="18">
    <w:abstractNumId w:val="37"/>
  </w:num>
  <w:num w:numId="19">
    <w:abstractNumId w:val="13"/>
  </w:num>
  <w:num w:numId="20">
    <w:abstractNumId w:val="16"/>
  </w:num>
  <w:num w:numId="21">
    <w:abstractNumId w:val="23"/>
  </w:num>
  <w:num w:numId="22">
    <w:abstractNumId w:val="18"/>
  </w:num>
  <w:num w:numId="23">
    <w:abstractNumId w:val="31"/>
  </w:num>
  <w:num w:numId="24">
    <w:abstractNumId w:val="27"/>
  </w:num>
  <w:num w:numId="25">
    <w:abstractNumId w:val="30"/>
  </w:num>
  <w:num w:numId="26">
    <w:abstractNumId w:val="20"/>
  </w:num>
  <w:num w:numId="27">
    <w:abstractNumId w:val="33"/>
  </w:num>
  <w:num w:numId="28">
    <w:abstractNumId w:val="35"/>
  </w:num>
  <w:num w:numId="29">
    <w:abstractNumId w:val="10"/>
  </w:num>
  <w:num w:numId="30">
    <w:abstractNumId w:val="21"/>
  </w:num>
  <w:num w:numId="31">
    <w:abstractNumId w:val="29"/>
  </w:num>
  <w:num w:numId="32">
    <w:abstractNumId w:val="14"/>
  </w:num>
  <w:num w:numId="33">
    <w:abstractNumId w:val="24"/>
  </w:num>
  <w:num w:numId="34">
    <w:abstractNumId w:val="11"/>
  </w:num>
  <w:num w:numId="35">
    <w:abstractNumId w:val="25"/>
  </w:num>
  <w:num w:numId="36">
    <w:abstractNumId w:val="22"/>
  </w:num>
  <w:num w:numId="37">
    <w:abstractNumId w:val="17"/>
  </w:num>
  <w:num w:numId="38">
    <w:abstractNumId w:val="19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2BD"/>
    <w:rsid w:val="00035273"/>
    <w:rsid w:val="0004195E"/>
    <w:rsid w:val="00042D73"/>
    <w:rsid w:val="00086A46"/>
    <w:rsid w:val="00087F3D"/>
    <w:rsid w:val="000A3513"/>
    <w:rsid w:val="000A776F"/>
    <w:rsid w:val="000C6C10"/>
    <w:rsid w:val="001045B9"/>
    <w:rsid w:val="0011637D"/>
    <w:rsid w:val="001738EC"/>
    <w:rsid w:val="00187AF9"/>
    <w:rsid w:val="001A14E3"/>
    <w:rsid w:val="001A27F0"/>
    <w:rsid w:val="001F6D5C"/>
    <w:rsid w:val="00241AE4"/>
    <w:rsid w:val="00281284"/>
    <w:rsid w:val="00297ACA"/>
    <w:rsid w:val="002A570E"/>
    <w:rsid w:val="002C6C74"/>
    <w:rsid w:val="002E029C"/>
    <w:rsid w:val="002E65EA"/>
    <w:rsid w:val="003079B5"/>
    <w:rsid w:val="00337D59"/>
    <w:rsid w:val="003A63C7"/>
    <w:rsid w:val="003F0DDD"/>
    <w:rsid w:val="003F729C"/>
    <w:rsid w:val="00404960"/>
    <w:rsid w:val="00411AAE"/>
    <w:rsid w:val="00436521"/>
    <w:rsid w:val="00440D9D"/>
    <w:rsid w:val="004711C9"/>
    <w:rsid w:val="004D3C8A"/>
    <w:rsid w:val="00510E54"/>
    <w:rsid w:val="005568E0"/>
    <w:rsid w:val="0056587B"/>
    <w:rsid w:val="005F17B4"/>
    <w:rsid w:val="00606B3B"/>
    <w:rsid w:val="00611A27"/>
    <w:rsid w:val="00615E2A"/>
    <w:rsid w:val="006646E3"/>
    <w:rsid w:val="0068113A"/>
    <w:rsid w:val="00730549"/>
    <w:rsid w:val="00750EDE"/>
    <w:rsid w:val="00753B0B"/>
    <w:rsid w:val="00755580"/>
    <w:rsid w:val="00767AC0"/>
    <w:rsid w:val="00786BD4"/>
    <w:rsid w:val="007A2BE8"/>
    <w:rsid w:val="007A7CBF"/>
    <w:rsid w:val="007B7896"/>
    <w:rsid w:val="007D0BB8"/>
    <w:rsid w:val="007D5B5D"/>
    <w:rsid w:val="007F02BD"/>
    <w:rsid w:val="00864DE5"/>
    <w:rsid w:val="0086639E"/>
    <w:rsid w:val="0088006F"/>
    <w:rsid w:val="00892B23"/>
    <w:rsid w:val="00897DE8"/>
    <w:rsid w:val="008A1DBE"/>
    <w:rsid w:val="008C570A"/>
    <w:rsid w:val="008F5438"/>
    <w:rsid w:val="009605B8"/>
    <w:rsid w:val="0098709C"/>
    <w:rsid w:val="009A1673"/>
    <w:rsid w:val="009C52BF"/>
    <w:rsid w:val="009E7DAC"/>
    <w:rsid w:val="009F1D46"/>
    <w:rsid w:val="009F46D2"/>
    <w:rsid w:val="00A0234E"/>
    <w:rsid w:val="00A0630C"/>
    <w:rsid w:val="00A076A7"/>
    <w:rsid w:val="00A11211"/>
    <w:rsid w:val="00A235BF"/>
    <w:rsid w:val="00A35FD3"/>
    <w:rsid w:val="00A64B9C"/>
    <w:rsid w:val="00AA4FC4"/>
    <w:rsid w:val="00AC41E6"/>
    <w:rsid w:val="00AF519E"/>
    <w:rsid w:val="00B119B0"/>
    <w:rsid w:val="00B250F4"/>
    <w:rsid w:val="00B26ACF"/>
    <w:rsid w:val="00B36EE8"/>
    <w:rsid w:val="00BA4D02"/>
    <w:rsid w:val="00C54CAA"/>
    <w:rsid w:val="00C75D3C"/>
    <w:rsid w:val="00C81DEF"/>
    <w:rsid w:val="00C87312"/>
    <w:rsid w:val="00CA13A7"/>
    <w:rsid w:val="00CB0132"/>
    <w:rsid w:val="00CF62EA"/>
    <w:rsid w:val="00D26997"/>
    <w:rsid w:val="00D4461E"/>
    <w:rsid w:val="00D4695B"/>
    <w:rsid w:val="00D50B31"/>
    <w:rsid w:val="00D52E24"/>
    <w:rsid w:val="00D602EF"/>
    <w:rsid w:val="00D735E7"/>
    <w:rsid w:val="00DC328E"/>
    <w:rsid w:val="00DC58A2"/>
    <w:rsid w:val="00DC7B20"/>
    <w:rsid w:val="00DD13CA"/>
    <w:rsid w:val="00DD7D80"/>
    <w:rsid w:val="00DE62D6"/>
    <w:rsid w:val="00E62371"/>
    <w:rsid w:val="00E8090F"/>
    <w:rsid w:val="00EA4FCB"/>
    <w:rsid w:val="00EB5A35"/>
    <w:rsid w:val="00EE5E78"/>
    <w:rsid w:val="00EF0361"/>
    <w:rsid w:val="00F443A1"/>
    <w:rsid w:val="00F70EB9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C9FA2"/>
  <w15:docId w15:val="{2ED97BAB-12FD-4B6B-9407-7F900515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B23"/>
    <w:pPr>
      <w:spacing w:line="25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615E2A"/>
    <w:pPr>
      <w:keepNext/>
      <w:keepLines/>
      <w:spacing w:before="240" w:after="0"/>
      <w:outlineLvl w:val="0"/>
    </w:pPr>
    <w:rPr>
      <w:rFonts w:eastAsiaTheme="majorEastAsia" w:cstheme="majorBidi"/>
      <w:color w:val="C1131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5E2A"/>
    <w:pPr>
      <w:keepNext/>
      <w:keepLines/>
      <w:spacing w:before="60" w:after="0"/>
      <w:outlineLvl w:val="1"/>
    </w:pPr>
    <w:rPr>
      <w:rFonts w:eastAsiaTheme="majorEastAsia" w:cstheme="majorBidi"/>
      <w:color w:val="FE911B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15E2A"/>
    <w:pPr>
      <w:keepNext/>
      <w:keepLines/>
      <w:spacing w:before="60" w:after="0"/>
      <w:outlineLvl w:val="2"/>
    </w:pPr>
    <w:rPr>
      <w:rFonts w:eastAsiaTheme="majorEastAsia" w:cstheme="majorBidi"/>
      <w:color w:val="934169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75D3C"/>
    <w:pPr>
      <w:keepNext/>
      <w:keepLines/>
      <w:spacing w:before="360" w:after="60"/>
      <w:outlineLvl w:val="3"/>
    </w:pPr>
    <w:rPr>
      <w:rFonts w:asciiTheme="minorHAnsi" w:eastAsiaTheme="majorEastAsia" w:hAnsiTheme="minorHAnsi" w:cstheme="majorBidi"/>
      <w:iCs/>
      <w:color w:val="84CDB1"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75D3C"/>
    <w:pPr>
      <w:keepNext/>
      <w:keepLines/>
      <w:spacing w:before="40" w:after="0"/>
      <w:outlineLvl w:val="4"/>
    </w:pPr>
    <w:rPr>
      <w:rFonts w:eastAsiaTheme="majorEastAsia" w:cstheme="majorBidi"/>
      <w:b/>
      <w:color w:val="AA6D8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97DE8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97DE8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97DE8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97DE8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7D5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37D59"/>
  </w:style>
  <w:style w:type="paragraph" w:styleId="Pieddepage">
    <w:name w:val="footer"/>
    <w:basedOn w:val="Normal"/>
    <w:link w:val="PieddepageCar"/>
    <w:uiPriority w:val="99"/>
    <w:unhideWhenUsed/>
    <w:rsid w:val="00337D5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37D59"/>
  </w:style>
  <w:style w:type="paragraph" w:styleId="Titre">
    <w:name w:val="Title"/>
    <w:basedOn w:val="Normal"/>
    <w:next w:val="Normal"/>
    <w:link w:val="TitreCar"/>
    <w:uiPriority w:val="10"/>
    <w:qFormat/>
    <w:rsid w:val="003079B5"/>
    <w:pPr>
      <w:spacing w:before="600" w:after="240"/>
      <w:contextualSpacing/>
      <w:jc w:val="center"/>
    </w:pPr>
    <w:rPr>
      <w:rFonts w:asciiTheme="minorHAnsi" w:eastAsiaTheme="majorEastAsia" w:hAnsiTheme="minorHAnsi" w:cstheme="majorBidi"/>
      <w:color w:val="7E1751"/>
      <w:spacing w:val="-10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079B5"/>
    <w:rPr>
      <w:rFonts w:eastAsiaTheme="majorEastAsia" w:cstheme="majorBidi"/>
      <w:color w:val="7E1751"/>
      <w:spacing w:val="-10"/>
      <w:kern w:val="28"/>
      <w:sz w:val="40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615E2A"/>
    <w:rPr>
      <w:rFonts w:asciiTheme="majorHAnsi" w:eastAsiaTheme="majorEastAsia" w:hAnsiTheme="majorHAnsi" w:cstheme="majorBidi"/>
      <w:color w:val="C1131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15E2A"/>
    <w:rPr>
      <w:rFonts w:asciiTheme="majorHAnsi" w:eastAsiaTheme="majorEastAsia" w:hAnsiTheme="majorHAnsi" w:cstheme="majorBidi"/>
      <w:color w:val="FE911B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15E2A"/>
    <w:rPr>
      <w:rFonts w:asciiTheme="majorHAnsi" w:eastAsiaTheme="majorEastAsia" w:hAnsiTheme="majorHAnsi" w:cstheme="majorBidi"/>
      <w:color w:val="934169"/>
      <w:sz w:val="24"/>
      <w:szCs w:val="24"/>
    </w:rPr>
  </w:style>
  <w:style w:type="paragraph" w:styleId="Paragraphedeliste">
    <w:name w:val="List Paragraph"/>
    <w:aliases w:val="Heading 2_sj,Paragraph,List Paragraph1,Premier,References,Liste couleur - Accent 11,Liste couleur - Accent 111,List 1 Paragraph,Bullets"/>
    <w:basedOn w:val="Normal"/>
    <w:link w:val="ParagraphedelisteCar"/>
    <w:uiPriority w:val="34"/>
    <w:qFormat/>
    <w:rsid w:val="00D50B31"/>
    <w:pPr>
      <w:ind w:left="720"/>
      <w:contextualSpacing/>
    </w:pPr>
  </w:style>
  <w:style w:type="paragraph" w:customStyle="1" w:styleId="ListeSolthis">
    <w:name w:val="ListeSolthis"/>
    <w:basedOn w:val="Paragraphedeliste"/>
    <w:qFormat/>
    <w:rsid w:val="004711C9"/>
    <w:pPr>
      <w:numPr>
        <w:numId w:val="1"/>
      </w:numPr>
    </w:pPr>
  </w:style>
  <w:style w:type="character" w:styleId="Accentuationintense">
    <w:name w:val="Intense Emphasis"/>
    <w:basedOn w:val="Policepardfaut"/>
    <w:uiPriority w:val="21"/>
    <w:qFormat/>
    <w:rsid w:val="00D50B31"/>
    <w:rPr>
      <w:i/>
      <w:iCs/>
      <w:color w:val="5B9BD5" w:themeColor="accent1"/>
    </w:rPr>
  </w:style>
  <w:style w:type="paragraph" w:styleId="Citationintense">
    <w:name w:val="Intense Quote"/>
    <w:aliases w:val="Verbatim"/>
    <w:basedOn w:val="Normal"/>
    <w:next w:val="Normal"/>
    <w:link w:val="CitationintenseCar"/>
    <w:uiPriority w:val="30"/>
    <w:qFormat/>
    <w:rsid w:val="00CB0132"/>
    <w:pPr>
      <w:pBdr>
        <w:top w:val="single" w:sz="8" w:space="10" w:color="84CDB1"/>
        <w:bottom w:val="single" w:sz="8" w:space="10" w:color="84CDB1"/>
      </w:pBdr>
      <w:spacing w:after="0" w:line="360" w:lineRule="auto"/>
      <w:jc w:val="center"/>
    </w:pPr>
    <w:rPr>
      <w:b/>
      <w:i/>
      <w:iCs/>
      <w:color w:val="84CDB1"/>
      <w:sz w:val="28"/>
    </w:rPr>
  </w:style>
  <w:style w:type="character" w:customStyle="1" w:styleId="CitationintenseCar">
    <w:name w:val="Citation intense Car"/>
    <w:aliases w:val="Verbatim Car"/>
    <w:basedOn w:val="Policepardfaut"/>
    <w:link w:val="Citationintense"/>
    <w:uiPriority w:val="30"/>
    <w:rsid w:val="00CB0132"/>
    <w:rPr>
      <w:rFonts w:asciiTheme="majorHAnsi" w:hAnsiTheme="majorHAnsi"/>
      <w:b/>
      <w:i/>
      <w:iCs/>
      <w:color w:val="84CDB1"/>
      <w:sz w:val="28"/>
    </w:rPr>
  </w:style>
  <w:style w:type="table" w:styleId="Grilledutableau">
    <w:name w:val="Table Grid"/>
    <w:basedOn w:val="TableauNormal"/>
    <w:uiPriority w:val="59"/>
    <w:rsid w:val="00CB0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olthis">
    <w:name w:val="Tableau Solthis"/>
    <w:basedOn w:val="TableauNormal"/>
    <w:uiPriority w:val="99"/>
    <w:rsid w:val="00C81DEF"/>
    <w:pPr>
      <w:spacing w:after="0" w:line="240" w:lineRule="auto"/>
    </w:pPr>
    <w:tblPr>
      <w:tblStyleRowBandSize w:val="1"/>
      <w:tblBorders>
        <w:top w:val="double" w:sz="4" w:space="0" w:color="AA6D8A"/>
        <w:left w:val="double" w:sz="4" w:space="0" w:color="AA6D8A"/>
        <w:bottom w:val="double" w:sz="4" w:space="0" w:color="AA6D8A"/>
        <w:right w:val="double" w:sz="4" w:space="0" w:color="AA6D8A"/>
        <w:insideH w:val="double" w:sz="4" w:space="0" w:color="AA6D8A"/>
        <w:insideV w:val="double" w:sz="4" w:space="0" w:color="AA6D8A"/>
      </w:tblBorders>
    </w:tblPr>
    <w:tcPr>
      <w:shd w:val="clear" w:color="auto" w:fill="auto"/>
      <w:vAlign w:val="center"/>
    </w:tcPr>
    <w:tblStylePr w:type="firstRow">
      <w:rPr>
        <w:b/>
        <w:color w:val="FFFFFF" w:themeColor="background1"/>
        <w:sz w:val="28"/>
      </w:rPr>
      <w:tblPr>
        <w:tblCellMar>
          <w:top w:w="0" w:type="dxa"/>
          <w:left w:w="113" w:type="dxa"/>
          <w:bottom w:w="0" w:type="dxa"/>
          <w:right w:w="108" w:type="dxa"/>
        </w:tblCellMar>
      </w:tblPr>
      <w:tcPr>
        <w:shd w:val="clear" w:color="auto" w:fill="D97C66"/>
      </w:tcPr>
    </w:tblStylePr>
    <w:tblStylePr w:type="band1Horz">
      <w:pPr>
        <w:jc w:val="left"/>
      </w:pPr>
    </w:tblStylePr>
    <w:tblStylePr w:type="band2Horz">
      <w:tblPr/>
      <w:tcPr>
        <w:shd w:val="clear" w:color="auto" w:fill="F9BF82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2E029C"/>
    <w:pPr>
      <w:numPr>
        <w:ilvl w:val="1"/>
      </w:numPr>
      <w:spacing w:before="60" w:after="120"/>
      <w:jc w:val="center"/>
    </w:pPr>
    <w:rPr>
      <w:rFonts w:asciiTheme="minorHAnsi" w:eastAsiaTheme="minorEastAsia" w:hAnsiTheme="minorHAnsi"/>
      <w:b/>
      <w:smallCaps/>
      <w:color w:val="D97C66"/>
      <w:spacing w:val="-4"/>
      <w:sz w:val="26"/>
    </w:rPr>
  </w:style>
  <w:style w:type="character" w:customStyle="1" w:styleId="Sous-titreCar">
    <w:name w:val="Sous-titre Car"/>
    <w:basedOn w:val="Policepardfaut"/>
    <w:link w:val="Sous-titre"/>
    <w:uiPriority w:val="11"/>
    <w:rsid w:val="002E029C"/>
    <w:rPr>
      <w:rFonts w:eastAsiaTheme="minorEastAsia"/>
      <w:b/>
      <w:smallCaps/>
      <w:color w:val="D97C66"/>
      <w:spacing w:val="-4"/>
      <w:sz w:val="26"/>
    </w:rPr>
  </w:style>
  <w:style w:type="character" w:styleId="Accentuationlgre">
    <w:name w:val="Subtle Emphasis"/>
    <w:basedOn w:val="Policepardfaut"/>
    <w:uiPriority w:val="19"/>
    <w:qFormat/>
    <w:rsid w:val="00B250F4"/>
    <w:rPr>
      <w:i/>
      <w:iCs/>
      <w:color w:val="404040" w:themeColor="text1" w:themeTint="BF"/>
    </w:rPr>
  </w:style>
  <w:style w:type="character" w:styleId="lev">
    <w:name w:val="Strong"/>
    <w:basedOn w:val="Policepardfaut"/>
    <w:uiPriority w:val="22"/>
    <w:qFormat/>
    <w:rsid w:val="00B250F4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C75D3C"/>
    <w:rPr>
      <w:rFonts w:eastAsiaTheme="majorEastAsia" w:cstheme="majorBidi"/>
      <w:iCs/>
      <w:color w:val="84CDB1"/>
      <w:sz w:val="24"/>
    </w:rPr>
  </w:style>
  <w:style w:type="paragraph" w:customStyle="1" w:styleId="TxtEncadrs">
    <w:name w:val="Txt_Encadrés"/>
    <w:basedOn w:val="Normal"/>
    <w:qFormat/>
    <w:rsid w:val="00B250F4"/>
    <w:rPr>
      <w:color w:val="7E1751"/>
      <w:sz w:val="20"/>
    </w:rPr>
  </w:style>
  <w:style w:type="paragraph" w:customStyle="1" w:styleId="ListeEncadrs">
    <w:name w:val="Liste_Encadrés"/>
    <w:basedOn w:val="TxtEncadrs"/>
    <w:rsid w:val="00730549"/>
    <w:pPr>
      <w:numPr>
        <w:numId w:val="12"/>
      </w:numPr>
      <w:spacing w:after="0"/>
      <w:ind w:left="714" w:hanging="357"/>
    </w:pPr>
  </w:style>
  <w:style w:type="paragraph" w:customStyle="1" w:styleId="ListenumroteSolthis">
    <w:name w:val="Liste_numérotée_Solthis"/>
    <w:basedOn w:val="Paragraphedeliste"/>
    <w:qFormat/>
    <w:rsid w:val="00B36EE8"/>
    <w:pPr>
      <w:numPr>
        <w:numId w:val="14"/>
      </w:numPr>
      <w:spacing w:after="40"/>
    </w:pPr>
  </w:style>
  <w:style w:type="paragraph" w:customStyle="1" w:styleId="ListeNiveau2Solthis">
    <w:name w:val="Liste_Niveau2_Solthis"/>
    <w:basedOn w:val="ListenumroteSolthis"/>
    <w:qFormat/>
    <w:rsid w:val="006646E3"/>
    <w:pPr>
      <w:numPr>
        <w:numId w:val="22"/>
      </w:numPr>
      <w:spacing w:after="0"/>
      <w:ind w:left="1037" w:hanging="357"/>
    </w:pPr>
  </w:style>
  <w:style w:type="character" w:styleId="Lienhypertexte">
    <w:name w:val="Hyperlink"/>
    <w:basedOn w:val="Policepardfaut"/>
    <w:uiPriority w:val="99"/>
    <w:unhideWhenUsed/>
    <w:rsid w:val="00404960"/>
    <w:rPr>
      <w:color w:val="7E1751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C75D3C"/>
    <w:rPr>
      <w:rFonts w:asciiTheme="majorHAnsi" w:eastAsiaTheme="majorEastAsia" w:hAnsiTheme="majorHAnsi" w:cstheme="majorBidi"/>
      <w:b/>
      <w:color w:val="AA6D8A"/>
    </w:rPr>
  </w:style>
  <w:style w:type="character" w:customStyle="1" w:styleId="Titre9Car">
    <w:name w:val="Titre 9 Car"/>
    <w:basedOn w:val="Policepardfaut"/>
    <w:link w:val="Titre9"/>
    <w:uiPriority w:val="9"/>
    <w:semiHidden/>
    <w:rsid w:val="00897D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M1">
    <w:name w:val="toc 1"/>
    <w:basedOn w:val="Normal"/>
    <w:next w:val="Normal"/>
    <w:autoRedefine/>
    <w:uiPriority w:val="39"/>
    <w:unhideWhenUsed/>
    <w:rsid w:val="00C75D3C"/>
    <w:pPr>
      <w:tabs>
        <w:tab w:val="right" w:leader="dot" w:pos="9060"/>
      </w:tabs>
      <w:spacing w:after="100"/>
    </w:pPr>
    <w:rPr>
      <w:color w:val="000000" w:themeColor="text1"/>
    </w:rPr>
  </w:style>
  <w:style w:type="paragraph" w:styleId="TM2">
    <w:name w:val="toc 2"/>
    <w:basedOn w:val="Normal"/>
    <w:next w:val="Normal"/>
    <w:autoRedefine/>
    <w:uiPriority w:val="39"/>
    <w:unhideWhenUsed/>
    <w:rsid w:val="00897DE8"/>
    <w:pPr>
      <w:spacing w:after="100"/>
      <w:ind w:left="220"/>
    </w:pPr>
    <w:rPr>
      <w:color w:val="404040" w:themeColor="text1" w:themeTint="BF"/>
    </w:rPr>
  </w:style>
  <w:style w:type="paragraph" w:styleId="TM3">
    <w:name w:val="toc 3"/>
    <w:basedOn w:val="Normal"/>
    <w:next w:val="Normal"/>
    <w:autoRedefine/>
    <w:uiPriority w:val="39"/>
    <w:unhideWhenUsed/>
    <w:rsid w:val="00897DE8"/>
    <w:pPr>
      <w:spacing w:after="100"/>
      <w:ind w:left="440"/>
    </w:pPr>
    <w:rPr>
      <w:color w:val="767171" w:themeColor="background2" w:themeShade="80"/>
      <w:sz w:val="21"/>
    </w:rPr>
  </w:style>
  <w:style w:type="paragraph" w:styleId="TM4">
    <w:name w:val="toc 4"/>
    <w:basedOn w:val="Normal"/>
    <w:next w:val="Normal"/>
    <w:autoRedefine/>
    <w:uiPriority w:val="39"/>
    <w:unhideWhenUsed/>
    <w:rsid w:val="00897DE8"/>
    <w:pPr>
      <w:spacing w:after="100"/>
      <w:ind w:left="660"/>
    </w:pPr>
    <w:rPr>
      <w:color w:val="AEAAAA" w:themeColor="background2" w:themeShade="BF"/>
      <w:sz w:val="20"/>
    </w:rPr>
  </w:style>
  <w:style w:type="paragraph" w:styleId="TM5">
    <w:name w:val="toc 5"/>
    <w:basedOn w:val="Normal"/>
    <w:next w:val="Normal"/>
    <w:link w:val="TM5Car"/>
    <w:autoRedefine/>
    <w:uiPriority w:val="39"/>
    <w:unhideWhenUsed/>
    <w:rsid w:val="00897DE8"/>
    <w:pPr>
      <w:spacing w:after="100"/>
      <w:ind w:left="880"/>
    </w:pPr>
    <w:rPr>
      <w:color w:val="AEAAAA" w:themeColor="background2" w:themeShade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897DE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897DE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897DE8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Lienhypertextesuivivisit">
    <w:name w:val="FollowedHyperlink"/>
    <w:basedOn w:val="Policepardfaut"/>
    <w:uiPriority w:val="99"/>
    <w:unhideWhenUsed/>
    <w:rsid w:val="007D0BB8"/>
    <w:rPr>
      <w:color w:val="954F72" w:themeColor="followedHyperlink"/>
      <w:u w:val="single"/>
    </w:rPr>
  </w:style>
  <w:style w:type="paragraph" w:customStyle="1" w:styleId="ListeSolthisNiveau2">
    <w:name w:val="ListeSolthis_Niveau2"/>
    <w:basedOn w:val="ListeSolthis"/>
    <w:qFormat/>
    <w:rsid w:val="00C75D3C"/>
    <w:pPr>
      <w:numPr>
        <w:numId w:val="16"/>
      </w:numPr>
      <w:ind w:left="1071" w:hanging="357"/>
    </w:pPr>
  </w:style>
  <w:style w:type="paragraph" w:customStyle="1" w:styleId="ListeSolthisNiveau3">
    <w:name w:val="ListeSolthis_Niveau3"/>
    <w:basedOn w:val="ListeSolthis"/>
    <w:qFormat/>
    <w:rsid w:val="00C75D3C"/>
    <w:pPr>
      <w:numPr>
        <w:numId w:val="17"/>
      </w:numPr>
      <w:ind w:left="1434" w:hanging="357"/>
    </w:pPr>
  </w:style>
  <w:style w:type="paragraph" w:customStyle="1" w:styleId="Auteur">
    <w:name w:val="Auteur"/>
    <w:qFormat/>
    <w:rsid w:val="002E029C"/>
    <w:pPr>
      <w:jc w:val="center"/>
    </w:pPr>
    <w:rPr>
      <w:rFonts w:asciiTheme="majorHAnsi" w:eastAsiaTheme="minorEastAsia" w:hAnsiTheme="majorHAnsi"/>
      <w:b/>
      <w:smallCaps/>
      <w:color w:val="934169"/>
      <w:spacing w:val="-4"/>
      <w:sz w:val="28"/>
    </w:rPr>
  </w:style>
  <w:style w:type="numbering" w:customStyle="1" w:styleId="ListeNumrote2">
    <w:name w:val="Liste_Numérotée_2"/>
    <w:uiPriority w:val="99"/>
    <w:rsid w:val="007A7CBF"/>
    <w:pPr>
      <w:numPr>
        <w:numId w:val="23"/>
      </w:numPr>
    </w:pPr>
  </w:style>
  <w:style w:type="character" w:customStyle="1" w:styleId="TM5Car">
    <w:name w:val="TM 5 Car"/>
    <w:basedOn w:val="Policepardfaut"/>
    <w:link w:val="TM5"/>
    <w:uiPriority w:val="39"/>
    <w:rsid w:val="00A0234E"/>
    <w:rPr>
      <w:rFonts w:asciiTheme="majorHAnsi" w:hAnsiTheme="majorHAnsi"/>
      <w:color w:val="AEAAAA" w:themeColor="background2" w:themeShade="BF"/>
      <w:sz w:val="20"/>
    </w:rPr>
  </w:style>
  <w:style w:type="paragraph" w:customStyle="1" w:styleId="AllCapsHeading">
    <w:name w:val="All Caps Heading"/>
    <w:basedOn w:val="Normal"/>
    <w:rsid w:val="00892B23"/>
    <w:pPr>
      <w:spacing w:after="0" w:line="240" w:lineRule="auto"/>
    </w:pPr>
    <w:rPr>
      <w:rFonts w:ascii="Tahoma" w:eastAsia="Times New Roman" w:hAnsi="Tahoma"/>
      <w:b/>
      <w:caps/>
      <w:color w:val="808080"/>
      <w:spacing w:val="4"/>
      <w:sz w:val="14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1F6D5C"/>
    <w:rPr>
      <w:color w:val="808080"/>
    </w:rPr>
  </w:style>
  <w:style w:type="paragraph" w:styleId="Sansinterligne">
    <w:name w:val="No Spacing"/>
    <w:link w:val="SansinterligneCar"/>
    <w:uiPriority w:val="1"/>
    <w:qFormat/>
    <w:rsid w:val="00611A27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11A27"/>
    <w:rPr>
      <w:rFonts w:eastAsiaTheme="minorEastAsia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26A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26ACF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en-GB"/>
    </w:rPr>
  </w:style>
  <w:style w:type="character" w:customStyle="1" w:styleId="CommentaireCar">
    <w:name w:val="Commentaire Car"/>
    <w:basedOn w:val="Policepardfaut"/>
    <w:link w:val="Commentaire"/>
    <w:uiPriority w:val="99"/>
    <w:rsid w:val="00B26ACF"/>
    <w:rPr>
      <w:rFonts w:eastAsiaTheme="minorEastAsia"/>
      <w:sz w:val="20"/>
      <w:szCs w:val="20"/>
      <w:lang w:val="en-GB"/>
    </w:rPr>
  </w:style>
  <w:style w:type="character" w:customStyle="1" w:styleId="ParagraphedelisteCar">
    <w:name w:val="Paragraphe de liste Car"/>
    <w:aliases w:val="Heading 2_sj Car,Paragraph Car,List Paragraph1 Car,Premier Car,References Car,Liste couleur - Accent 11 Car,Liste couleur - Accent 111 Car,List 1 Paragraph Car,Bullets Car"/>
    <w:link w:val="Paragraphedeliste"/>
    <w:uiPriority w:val="34"/>
    <w:rsid w:val="00B26ACF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ACF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738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bastin\Desktop\SOLTHIS\Communication%20M&#233;c&#233;nat%20Plaidoyer%20-%20Communication\Mod&#232;le%20et%20Trame%20Doc%20Word\1_Mod&#232;le_Solthi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1E2B5B4D3CD4884F02806F52354EC" ma:contentTypeVersion="" ma:contentTypeDescription="Crée un document." ma:contentTypeScope="" ma:versionID="ea2bb8c8d117104dec5c411e6c8d34cf">
  <xsd:schema xmlns:xsd="http://www.w3.org/2001/XMLSchema" xmlns:xs="http://www.w3.org/2001/XMLSchema" xmlns:p="http://schemas.microsoft.com/office/2006/metadata/properties" xmlns:ns2="82f9f10d-2140-46cf-8ce4-67a071b4d652" xmlns:ns3="82e2d543-7e6e-47b0-bc57-ae647a6c78e5" targetNamespace="http://schemas.microsoft.com/office/2006/metadata/properties" ma:root="true" ma:fieldsID="f92b25241d89d364fdd5f63279194165" ns2:_="" ns3:_="">
    <xsd:import namespace="82f9f10d-2140-46cf-8ce4-67a071b4d652"/>
    <xsd:import namespace="82e2d543-7e6e-47b0-bc57-ae647a6c78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9f10d-2140-46cf-8ce4-67a071b4d6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d543-7e6e-47b0-bc57-ae647a6c7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2AF8B-E9D2-46FB-8C0F-E1C778990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9f10d-2140-46cf-8ce4-67a071b4d652"/>
    <ds:schemaRef ds:uri="82e2d543-7e6e-47b0-bc57-ae647a6c7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663082-6EAA-4EF2-B83E-DB09B20542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F45C62-122C-4B61-88CF-218989E5CA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65A1F5-FBDE-4D86-8AC6-381A6D5B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1_Modèle_Solthis</Template>
  <TotalTime>51</TotalTime>
  <Pages>2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Microoft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Julette Bastin</dc:creator>
  <cp:lastModifiedBy>Alexandre Martinez</cp:lastModifiedBy>
  <cp:revision>11</cp:revision>
  <dcterms:created xsi:type="dcterms:W3CDTF">2018-12-06T12:17:00Z</dcterms:created>
  <dcterms:modified xsi:type="dcterms:W3CDTF">2019-02-19T09:29:00Z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0x010100EB91E2B5B4D3CD4884F02806F52354EC</vt:lpwstr>
  </property>
</Properties>
</file>